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04" w:rsidRDefault="002F54B9">
      <w:pPr>
        <w:spacing w:line="60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11</w:t>
      </w:r>
    </w:p>
    <w:p w:rsidR="00D96304" w:rsidRDefault="002F54B9">
      <w:pPr>
        <w:spacing w:beforeLines="50" w:before="156" w:afterLines="50" w:after="156" w:line="600" w:lineRule="exact"/>
        <w:jc w:val="center"/>
        <w:rPr>
          <w:rFonts w:ascii="仿宋_GB2312" w:eastAsia="仿宋_GB2312"/>
          <w:sz w:val="44"/>
          <w:szCs w:val="44"/>
        </w:rPr>
      </w:pPr>
      <w:r>
        <w:rPr>
          <w:rFonts w:ascii="方正小标宋简体" w:eastAsia="方正小标宋简体" w:hint="eastAsia"/>
          <w:sz w:val="44"/>
          <w:szCs w:val="44"/>
        </w:rPr>
        <w:t>长治市屯留区</w:t>
      </w:r>
      <w:r>
        <w:rPr>
          <w:rFonts w:ascii="方正小标宋简体" w:eastAsia="方正小标宋简体" w:hint="eastAsia"/>
          <w:sz w:val="44"/>
          <w:szCs w:val="44"/>
        </w:rPr>
        <w:t>学生资助办事指南</w:t>
      </w:r>
    </w:p>
    <w:p w:rsidR="00D96304" w:rsidRDefault="00D96304">
      <w:pPr>
        <w:spacing w:line="560" w:lineRule="exact"/>
        <w:ind w:firstLineChars="200" w:firstLine="640"/>
        <w:jc w:val="left"/>
        <w:rPr>
          <w:rFonts w:ascii="黑体" w:eastAsia="黑体" w:hAnsi="黑体" w:cs="黑体"/>
          <w:bCs/>
          <w:color w:val="333333"/>
          <w:sz w:val="32"/>
          <w:szCs w:val="32"/>
          <w:shd w:val="clear" w:color="auto" w:fill="FFFFFF"/>
        </w:rPr>
      </w:pPr>
    </w:p>
    <w:p w:rsidR="00D96304" w:rsidRDefault="002F54B9">
      <w:pPr>
        <w:numPr>
          <w:ilvl w:val="0"/>
          <w:numId w:val="3"/>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学前教育、义务教育、普通高中、中等职业教育</w:t>
      </w:r>
    </w:p>
    <w:p w:rsidR="00D96304" w:rsidRDefault="002F54B9">
      <w:pPr>
        <w:numPr>
          <w:ilvl w:val="0"/>
          <w:numId w:val="4"/>
        </w:numPr>
        <w:tabs>
          <w:tab w:val="left" w:pos="0"/>
        </w:tabs>
        <w:spacing w:line="560" w:lineRule="exact"/>
        <w:ind w:firstLine="643"/>
        <w:rPr>
          <w:rFonts w:ascii="黑体" w:eastAsia="黑体" w:hAnsi="黑体" w:cs="黑体"/>
          <w:sz w:val="32"/>
          <w:szCs w:val="32"/>
        </w:rPr>
      </w:pPr>
      <w:r>
        <w:rPr>
          <w:rFonts w:ascii="方正楷体_GB2312" w:eastAsia="方正楷体_GB2312" w:hAnsi="方正楷体_GB2312" w:cs="方正楷体_GB2312" w:hint="eastAsia"/>
          <w:b/>
          <w:bCs/>
          <w:sz w:val="32"/>
          <w:szCs w:val="32"/>
        </w:rPr>
        <w:t>各阶段学生资助对象、资助标准、执行文件、实施主体</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、学前教育</w:t>
      </w:r>
    </w:p>
    <w:p w:rsidR="00D96304" w:rsidRDefault="002F54B9">
      <w:pPr>
        <w:snapToGrid w:val="0"/>
        <w:spacing w:line="560" w:lineRule="exact"/>
        <w:ind w:firstLineChars="200" w:firstLine="640"/>
        <w:jc w:val="left"/>
        <w:rPr>
          <w:rFonts w:ascii="方正仿宋_GB2312" w:eastAsia="方正仿宋_GB2312" w:hAnsi="方正仿宋_GB2312" w:cs="方正仿宋_GB2312"/>
          <w:bCs/>
          <w:kern w:val="24"/>
          <w:sz w:val="32"/>
          <w:szCs w:val="32"/>
        </w:rPr>
      </w:pPr>
      <w:r>
        <w:rPr>
          <w:rFonts w:ascii="方正仿宋_GB2312" w:eastAsia="方正仿宋_GB2312" w:hAnsi="方正仿宋_GB2312" w:cs="方正仿宋_GB2312" w:hint="eastAsia"/>
          <w:bCs/>
          <w:kern w:val="24"/>
          <w:sz w:val="32"/>
          <w:szCs w:val="32"/>
        </w:rPr>
        <w:t>资助标准：每生每年</w:t>
      </w:r>
      <w:r>
        <w:rPr>
          <w:rFonts w:ascii="方正仿宋_GB2312" w:eastAsia="方正仿宋_GB2312" w:hAnsi="方正仿宋_GB2312" w:cs="方正仿宋_GB2312" w:hint="eastAsia"/>
          <w:bCs/>
          <w:kern w:val="24"/>
          <w:sz w:val="32"/>
          <w:szCs w:val="32"/>
        </w:rPr>
        <w:t>1000</w:t>
      </w:r>
      <w:r>
        <w:rPr>
          <w:rFonts w:ascii="方正仿宋_GB2312" w:eastAsia="方正仿宋_GB2312" w:hAnsi="方正仿宋_GB2312" w:cs="方正仿宋_GB2312" w:hint="eastAsia"/>
          <w:bCs/>
          <w:kern w:val="24"/>
          <w:sz w:val="32"/>
          <w:szCs w:val="32"/>
        </w:rPr>
        <w:t>元。</w:t>
      </w:r>
    </w:p>
    <w:p w:rsidR="00D96304" w:rsidRDefault="002F54B9">
      <w:pPr>
        <w:snapToGrid w:val="0"/>
        <w:spacing w:line="560" w:lineRule="exact"/>
        <w:ind w:firstLineChars="200" w:firstLine="640"/>
        <w:jc w:val="left"/>
        <w:rPr>
          <w:rFonts w:ascii="方正仿宋_GB2312" w:eastAsia="方正仿宋_GB2312" w:hAnsi="方正仿宋_GB2312" w:cs="方正仿宋_GB2312"/>
          <w:kern w:val="24"/>
          <w:sz w:val="32"/>
          <w:szCs w:val="32"/>
        </w:rPr>
      </w:pPr>
      <w:r>
        <w:rPr>
          <w:rFonts w:ascii="方正仿宋_GB2312" w:eastAsia="方正仿宋_GB2312" w:hAnsi="方正仿宋_GB2312" w:cs="方正仿宋_GB2312" w:hint="eastAsia"/>
          <w:bCs/>
          <w:kern w:val="24"/>
          <w:sz w:val="32"/>
          <w:szCs w:val="32"/>
        </w:rPr>
        <w:t>资助对象：</w:t>
      </w:r>
      <w:r>
        <w:rPr>
          <w:rFonts w:ascii="方正仿宋_GB2312" w:eastAsia="方正仿宋_GB2312" w:hAnsi="方正仿宋_GB2312" w:cs="方正仿宋_GB2312" w:hint="eastAsia"/>
          <w:kern w:val="24"/>
          <w:sz w:val="32"/>
          <w:szCs w:val="32"/>
        </w:rPr>
        <w:t>经教育行政部门审批设立的各级各类幼儿园就读的家庭经济困难儿童、孤儿和残疾儿童。</w:t>
      </w:r>
    </w:p>
    <w:p w:rsidR="00D96304" w:rsidRDefault="002F54B9">
      <w:pPr>
        <w:snapToGrid w:val="0"/>
        <w:spacing w:line="560" w:lineRule="exact"/>
        <w:ind w:firstLineChars="200" w:firstLine="640"/>
        <w:jc w:val="left"/>
        <w:rPr>
          <w:rFonts w:ascii="方正仿宋_GB2312" w:eastAsia="方正仿宋_GB2312" w:hAnsi="方正仿宋_GB2312" w:cs="方正仿宋_GB2312"/>
          <w:kern w:val="24"/>
          <w:sz w:val="32"/>
          <w:szCs w:val="32"/>
        </w:rPr>
      </w:pPr>
      <w:r>
        <w:rPr>
          <w:rFonts w:ascii="方正仿宋_GB2312" w:eastAsia="方正仿宋_GB2312" w:hAnsi="方正仿宋_GB2312" w:cs="方正仿宋_GB2312" w:hint="eastAsia"/>
          <w:kern w:val="24"/>
          <w:sz w:val="32"/>
          <w:szCs w:val="32"/>
        </w:rPr>
        <w:t>执行文件：山西省财政厅</w:t>
      </w:r>
      <w:r>
        <w:rPr>
          <w:rFonts w:ascii="方正仿宋_GB2312" w:eastAsia="方正仿宋_GB2312" w:hAnsi="方正仿宋_GB2312" w:cs="方正仿宋_GB2312" w:hint="eastAsia"/>
          <w:kern w:val="24"/>
          <w:sz w:val="32"/>
          <w:szCs w:val="32"/>
        </w:rPr>
        <w:t xml:space="preserve"> </w:t>
      </w:r>
      <w:r>
        <w:rPr>
          <w:rFonts w:ascii="方正仿宋_GB2312" w:eastAsia="方正仿宋_GB2312" w:hAnsi="方正仿宋_GB2312" w:cs="方正仿宋_GB2312" w:hint="eastAsia"/>
          <w:kern w:val="24"/>
          <w:sz w:val="32"/>
          <w:szCs w:val="32"/>
        </w:rPr>
        <w:t>山西省教育厅《关于印发山西省建立学前教育资助制度实施方案的通知》（</w:t>
      </w:r>
      <w:proofErr w:type="gramStart"/>
      <w:r>
        <w:rPr>
          <w:rFonts w:ascii="方正仿宋_GB2312" w:eastAsia="方正仿宋_GB2312" w:hAnsi="方正仿宋_GB2312" w:cs="方正仿宋_GB2312" w:hint="eastAsia"/>
          <w:kern w:val="24"/>
          <w:sz w:val="32"/>
          <w:szCs w:val="32"/>
        </w:rPr>
        <w:t>晋财教</w:t>
      </w:r>
      <w:proofErr w:type="gramEnd"/>
      <w:r>
        <w:rPr>
          <w:rFonts w:ascii="方正仿宋_GB2312" w:eastAsia="方正仿宋_GB2312" w:hAnsi="方正仿宋_GB2312" w:cs="方正仿宋_GB2312" w:hint="eastAsia"/>
          <w:kern w:val="24"/>
          <w:sz w:val="32"/>
          <w:szCs w:val="32"/>
        </w:rPr>
        <w:t>〔</w:t>
      </w:r>
      <w:r>
        <w:rPr>
          <w:rFonts w:ascii="方正仿宋_GB2312" w:eastAsia="方正仿宋_GB2312" w:hAnsi="方正仿宋_GB2312" w:cs="方正仿宋_GB2312" w:hint="eastAsia"/>
          <w:kern w:val="24"/>
          <w:sz w:val="32"/>
          <w:szCs w:val="32"/>
        </w:rPr>
        <w:t>2012</w:t>
      </w:r>
      <w:r>
        <w:rPr>
          <w:rFonts w:ascii="方正仿宋_GB2312" w:eastAsia="方正仿宋_GB2312" w:hAnsi="方正仿宋_GB2312" w:cs="方正仿宋_GB2312" w:hint="eastAsia"/>
          <w:kern w:val="24"/>
          <w:sz w:val="32"/>
          <w:szCs w:val="32"/>
        </w:rPr>
        <w:t>〕</w:t>
      </w:r>
      <w:r>
        <w:rPr>
          <w:rFonts w:ascii="方正仿宋_GB2312" w:eastAsia="方正仿宋_GB2312" w:hAnsi="方正仿宋_GB2312" w:cs="方正仿宋_GB2312" w:hint="eastAsia"/>
          <w:kern w:val="24"/>
          <w:sz w:val="32"/>
          <w:szCs w:val="32"/>
        </w:rPr>
        <w:t>146</w:t>
      </w:r>
      <w:r>
        <w:rPr>
          <w:rFonts w:ascii="方正仿宋_GB2312" w:eastAsia="方正仿宋_GB2312" w:hAnsi="方正仿宋_GB2312" w:cs="方正仿宋_GB2312" w:hint="eastAsia"/>
          <w:kern w:val="24"/>
          <w:sz w:val="32"/>
          <w:szCs w:val="32"/>
        </w:rPr>
        <w:t>号）</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实施主体：以学籍为主，具体由学生所在幼儿园实施。</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、城乡义务教育阶段家庭经济困难生生活补贴</w:t>
      </w:r>
    </w:p>
    <w:p w:rsidR="00D96304" w:rsidRDefault="002F54B9">
      <w:pPr>
        <w:snapToGrid w:val="0"/>
        <w:spacing w:line="560" w:lineRule="exact"/>
        <w:ind w:firstLineChars="200" w:firstLine="640"/>
        <w:jc w:val="left"/>
        <w:rPr>
          <w:rFonts w:ascii="方正仿宋_GB2312" w:eastAsia="方正仿宋_GB2312" w:hAnsi="方正仿宋_GB2312" w:cs="方正仿宋_GB2312"/>
          <w:bCs/>
          <w:kern w:val="24"/>
          <w:sz w:val="32"/>
          <w:szCs w:val="32"/>
        </w:rPr>
      </w:pPr>
      <w:r>
        <w:rPr>
          <w:rFonts w:ascii="方正仿宋_GB2312" w:eastAsia="方正仿宋_GB2312" w:hAnsi="方正仿宋_GB2312" w:cs="方正仿宋_GB2312" w:hint="eastAsia"/>
          <w:bCs/>
          <w:kern w:val="24"/>
          <w:sz w:val="32"/>
          <w:szCs w:val="32"/>
        </w:rPr>
        <w:t>资助标准：小学寄宿生每生每年</w:t>
      </w:r>
      <w:r>
        <w:rPr>
          <w:rFonts w:ascii="方正仿宋_GB2312" w:eastAsia="方正仿宋_GB2312" w:hAnsi="方正仿宋_GB2312" w:cs="方正仿宋_GB2312" w:hint="eastAsia"/>
          <w:bCs/>
          <w:kern w:val="24"/>
          <w:sz w:val="32"/>
          <w:szCs w:val="32"/>
        </w:rPr>
        <w:t>1250</w:t>
      </w:r>
      <w:r>
        <w:rPr>
          <w:rFonts w:ascii="方正仿宋_GB2312" w:eastAsia="方正仿宋_GB2312" w:hAnsi="方正仿宋_GB2312" w:cs="方正仿宋_GB2312" w:hint="eastAsia"/>
          <w:bCs/>
          <w:kern w:val="24"/>
          <w:sz w:val="32"/>
          <w:szCs w:val="32"/>
        </w:rPr>
        <w:t>元</w:t>
      </w:r>
      <w:r>
        <w:rPr>
          <w:rFonts w:ascii="方正仿宋_GB2312" w:eastAsia="方正仿宋_GB2312" w:hAnsi="方正仿宋_GB2312" w:cs="方正仿宋_GB2312" w:hint="eastAsia"/>
          <w:bCs/>
          <w:kern w:val="24"/>
          <w:sz w:val="32"/>
          <w:szCs w:val="32"/>
        </w:rPr>
        <w:t>,</w:t>
      </w:r>
      <w:r>
        <w:rPr>
          <w:rFonts w:ascii="方正仿宋_GB2312" w:eastAsia="方正仿宋_GB2312" w:hAnsi="方正仿宋_GB2312" w:cs="方正仿宋_GB2312" w:hint="eastAsia"/>
          <w:bCs/>
          <w:kern w:val="24"/>
          <w:sz w:val="32"/>
          <w:szCs w:val="32"/>
        </w:rPr>
        <w:t>非寄宿生每生每年</w:t>
      </w:r>
      <w:r>
        <w:rPr>
          <w:rFonts w:ascii="方正仿宋_GB2312" w:eastAsia="方正仿宋_GB2312" w:hAnsi="方正仿宋_GB2312" w:cs="方正仿宋_GB2312" w:hint="eastAsia"/>
          <w:bCs/>
          <w:kern w:val="24"/>
          <w:sz w:val="32"/>
          <w:szCs w:val="32"/>
        </w:rPr>
        <w:t>625</w:t>
      </w:r>
      <w:r>
        <w:rPr>
          <w:rFonts w:ascii="方正仿宋_GB2312" w:eastAsia="方正仿宋_GB2312" w:hAnsi="方正仿宋_GB2312" w:cs="方正仿宋_GB2312" w:hint="eastAsia"/>
          <w:bCs/>
          <w:kern w:val="24"/>
          <w:sz w:val="32"/>
          <w:szCs w:val="32"/>
        </w:rPr>
        <w:t>元；初中寄宿生每生每年</w:t>
      </w:r>
      <w:r>
        <w:rPr>
          <w:rFonts w:ascii="方正仿宋_GB2312" w:eastAsia="方正仿宋_GB2312" w:hAnsi="方正仿宋_GB2312" w:cs="方正仿宋_GB2312" w:hint="eastAsia"/>
          <w:bCs/>
          <w:kern w:val="24"/>
          <w:sz w:val="32"/>
          <w:szCs w:val="32"/>
        </w:rPr>
        <w:t>1500</w:t>
      </w:r>
      <w:r>
        <w:rPr>
          <w:rFonts w:ascii="方正仿宋_GB2312" w:eastAsia="方正仿宋_GB2312" w:hAnsi="方正仿宋_GB2312" w:cs="方正仿宋_GB2312" w:hint="eastAsia"/>
          <w:bCs/>
          <w:kern w:val="24"/>
          <w:sz w:val="32"/>
          <w:szCs w:val="32"/>
        </w:rPr>
        <w:t>元</w:t>
      </w:r>
      <w:r>
        <w:rPr>
          <w:rFonts w:ascii="方正仿宋_GB2312" w:eastAsia="方正仿宋_GB2312" w:hAnsi="方正仿宋_GB2312" w:cs="方正仿宋_GB2312" w:hint="eastAsia"/>
          <w:bCs/>
          <w:kern w:val="24"/>
          <w:sz w:val="32"/>
          <w:szCs w:val="32"/>
        </w:rPr>
        <w:t>,</w:t>
      </w:r>
      <w:r>
        <w:rPr>
          <w:rFonts w:ascii="方正仿宋_GB2312" w:eastAsia="方正仿宋_GB2312" w:hAnsi="方正仿宋_GB2312" w:cs="方正仿宋_GB2312" w:hint="eastAsia"/>
          <w:bCs/>
          <w:kern w:val="24"/>
          <w:sz w:val="32"/>
          <w:szCs w:val="32"/>
        </w:rPr>
        <w:t>非寄宿生每生每年</w:t>
      </w:r>
      <w:r>
        <w:rPr>
          <w:rFonts w:ascii="方正仿宋_GB2312" w:eastAsia="方正仿宋_GB2312" w:hAnsi="方正仿宋_GB2312" w:cs="方正仿宋_GB2312" w:hint="eastAsia"/>
          <w:bCs/>
          <w:kern w:val="24"/>
          <w:sz w:val="32"/>
          <w:szCs w:val="32"/>
        </w:rPr>
        <w:t>750</w:t>
      </w:r>
      <w:r>
        <w:rPr>
          <w:rFonts w:ascii="方正仿宋_GB2312" w:eastAsia="方正仿宋_GB2312" w:hAnsi="方正仿宋_GB2312" w:cs="方正仿宋_GB2312" w:hint="eastAsia"/>
          <w:bCs/>
          <w:kern w:val="24"/>
          <w:sz w:val="32"/>
          <w:szCs w:val="32"/>
        </w:rPr>
        <w:t>元。</w:t>
      </w:r>
      <w:r>
        <w:rPr>
          <w:rFonts w:ascii="方正仿宋_GB2312" w:eastAsia="方正仿宋_GB2312" w:hAnsi="方正仿宋_GB2312" w:cs="方正仿宋_GB2312" w:hint="eastAsia"/>
          <w:bCs/>
          <w:kern w:val="24"/>
          <w:sz w:val="32"/>
          <w:szCs w:val="32"/>
        </w:rPr>
        <w:t xml:space="preserve">                    </w:t>
      </w:r>
    </w:p>
    <w:p w:rsidR="00D96304" w:rsidRDefault="002F54B9">
      <w:pPr>
        <w:snapToGrid w:val="0"/>
        <w:spacing w:line="560" w:lineRule="exact"/>
        <w:ind w:firstLineChars="200" w:firstLine="640"/>
        <w:jc w:val="left"/>
        <w:rPr>
          <w:rFonts w:ascii="方正仿宋_GB2312" w:eastAsia="方正仿宋_GB2312" w:hAnsi="方正仿宋_GB2312" w:cs="方正仿宋_GB2312"/>
          <w:bCs/>
          <w:kern w:val="24"/>
          <w:sz w:val="32"/>
          <w:szCs w:val="32"/>
        </w:rPr>
      </w:pPr>
      <w:r>
        <w:rPr>
          <w:rFonts w:ascii="方正仿宋_GB2312" w:eastAsia="方正仿宋_GB2312" w:hAnsi="方正仿宋_GB2312" w:cs="方正仿宋_GB2312" w:hint="eastAsia"/>
          <w:bCs/>
          <w:kern w:val="24"/>
          <w:sz w:val="32"/>
          <w:szCs w:val="32"/>
        </w:rPr>
        <w:t>资助对象：家庭经济困难学生。原建档立卡学生，以及非建档立卡的家庭经济困难残疾学生、</w:t>
      </w:r>
      <w:proofErr w:type="gramStart"/>
      <w:r>
        <w:rPr>
          <w:rFonts w:ascii="方正仿宋_GB2312" w:eastAsia="方正仿宋_GB2312" w:hAnsi="方正仿宋_GB2312" w:cs="方正仿宋_GB2312" w:hint="eastAsia"/>
          <w:bCs/>
          <w:kern w:val="24"/>
          <w:sz w:val="32"/>
          <w:szCs w:val="32"/>
        </w:rPr>
        <w:t>农村低保家庭</w:t>
      </w:r>
      <w:proofErr w:type="gramEnd"/>
      <w:r>
        <w:rPr>
          <w:rFonts w:ascii="方正仿宋_GB2312" w:eastAsia="方正仿宋_GB2312" w:hAnsi="方正仿宋_GB2312" w:cs="方正仿宋_GB2312" w:hint="eastAsia"/>
          <w:bCs/>
          <w:kern w:val="24"/>
          <w:sz w:val="32"/>
          <w:szCs w:val="32"/>
        </w:rPr>
        <w:t>学生和农村特困救助供养学生应助尽助。</w:t>
      </w:r>
    </w:p>
    <w:p w:rsidR="00D96304" w:rsidRDefault="002F54B9">
      <w:pPr>
        <w:snapToGrid w:val="0"/>
        <w:spacing w:line="560" w:lineRule="exact"/>
        <w:ind w:firstLineChars="200" w:firstLine="640"/>
        <w:jc w:val="left"/>
        <w:rPr>
          <w:rFonts w:ascii="方正仿宋_GB2312" w:eastAsia="方正仿宋_GB2312" w:hAnsi="方正仿宋_GB2312" w:cs="方正仿宋_GB2312"/>
          <w:bCs/>
          <w:kern w:val="24"/>
          <w:sz w:val="32"/>
          <w:szCs w:val="32"/>
        </w:rPr>
      </w:pPr>
      <w:r>
        <w:rPr>
          <w:rFonts w:ascii="方正仿宋_GB2312" w:eastAsia="方正仿宋_GB2312" w:hAnsi="方正仿宋_GB2312" w:cs="方正仿宋_GB2312" w:hint="eastAsia"/>
          <w:bCs/>
          <w:kern w:val="24"/>
          <w:sz w:val="32"/>
          <w:szCs w:val="32"/>
        </w:rPr>
        <w:t>执行文件：山西省财政厅</w:t>
      </w:r>
      <w:r>
        <w:rPr>
          <w:rFonts w:ascii="方正仿宋_GB2312" w:eastAsia="方正仿宋_GB2312" w:hAnsi="方正仿宋_GB2312" w:cs="方正仿宋_GB2312" w:hint="eastAsia"/>
          <w:bCs/>
          <w:kern w:val="24"/>
          <w:sz w:val="32"/>
          <w:szCs w:val="32"/>
        </w:rPr>
        <w:t xml:space="preserve"> </w:t>
      </w:r>
      <w:r>
        <w:rPr>
          <w:rFonts w:ascii="方正仿宋_GB2312" w:eastAsia="方正仿宋_GB2312" w:hAnsi="方正仿宋_GB2312" w:cs="方正仿宋_GB2312" w:hint="eastAsia"/>
          <w:bCs/>
          <w:kern w:val="24"/>
          <w:sz w:val="32"/>
          <w:szCs w:val="32"/>
        </w:rPr>
        <w:t>山西省教育厅《关于下达</w:t>
      </w:r>
      <w:r>
        <w:rPr>
          <w:rFonts w:ascii="方正仿宋_GB2312" w:eastAsia="方正仿宋_GB2312" w:hAnsi="方正仿宋_GB2312" w:cs="方正仿宋_GB2312" w:hint="eastAsia"/>
          <w:bCs/>
          <w:kern w:val="24"/>
          <w:sz w:val="32"/>
          <w:szCs w:val="32"/>
        </w:rPr>
        <w:t>2024</w:t>
      </w:r>
      <w:r>
        <w:rPr>
          <w:rFonts w:ascii="方正仿宋_GB2312" w:eastAsia="方正仿宋_GB2312" w:hAnsi="方正仿宋_GB2312" w:cs="方正仿宋_GB2312" w:hint="eastAsia"/>
          <w:bCs/>
          <w:kern w:val="24"/>
          <w:sz w:val="32"/>
          <w:szCs w:val="32"/>
        </w:rPr>
        <w:t>年城乡义务教育补助经费预算的通知》（</w:t>
      </w:r>
      <w:proofErr w:type="gramStart"/>
      <w:r>
        <w:rPr>
          <w:rFonts w:ascii="方正仿宋_GB2312" w:eastAsia="方正仿宋_GB2312" w:hAnsi="方正仿宋_GB2312" w:cs="方正仿宋_GB2312" w:hint="eastAsia"/>
          <w:bCs/>
          <w:kern w:val="24"/>
          <w:sz w:val="32"/>
          <w:szCs w:val="32"/>
        </w:rPr>
        <w:t>晋财教</w:t>
      </w:r>
      <w:proofErr w:type="gramEnd"/>
      <w:r>
        <w:rPr>
          <w:rFonts w:ascii="方正仿宋_GB2312" w:eastAsia="方正仿宋_GB2312" w:hAnsi="方正仿宋_GB2312" w:cs="方正仿宋_GB2312" w:hint="eastAsia"/>
          <w:bCs/>
          <w:kern w:val="24"/>
          <w:sz w:val="32"/>
          <w:szCs w:val="32"/>
        </w:rPr>
        <w:t>〔</w:t>
      </w:r>
      <w:r>
        <w:rPr>
          <w:rFonts w:ascii="方正仿宋_GB2312" w:eastAsia="方正仿宋_GB2312" w:hAnsi="方正仿宋_GB2312" w:cs="方正仿宋_GB2312" w:hint="eastAsia"/>
          <w:bCs/>
          <w:kern w:val="24"/>
          <w:sz w:val="32"/>
          <w:szCs w:val="32"/>
        </w:rPr>
        <w:t>2024</w:t>
      </w:r>
      <w:r>
        <w:rPr>
          <w:rFonts w:ascii="方正仿宋_GB2312" w:eastAsia="方正仿宋_GB2312" w:hAnsi="方正仿宋_GB2312" w:cs="方正仿宋_GB2312" w:hint="eastAsia"/>
          <w:bCs/>
          <w:kern w:val="24"/>
          <w:sz w:val="32"/>
          <w:szCs w:val="32"/>
        </w:rPr>
        <w:t>〕</w:t>
      </w:r>
      <w:r>
        <w:rPr>
          <w:rFonts w:ascii="方正仿宋_GB2312" w:eastAsia="方正仿宋_GB2312" w:hAnsi="方正仿宋_GB2312" w:cs="方正仿宋_GB2312" w:hint="eastAsia"/>
          <w:bCs/>
          <w:kern w:val="24"/>
          <w:sz w:val="32"/>
          <w:szCs w:val="32"/>
        </w:rPr>
        <w:t>63</w:t>
      </w:r>
      <w:r>
        <w:rPr>
          <w:rFonts w:ascii="方正仿宋_GB2312" w:eastAsia="方正仿宋_GB2312" w:hAnsi="方正仿宋_GB2312" w:cs="方正仿宋_GB2312" w:hint="eastAsia"/>
          <w:bCs/>
          <w:kern w:val="24"/>
          <w:sz w:val="32"/>
          <w:szCs w:val="32"/>
        </w:rPr>
        <w:t>号）</w:t>
      </w:r>
    </w:p>
    <w:p w:rsidR="00D96304" w:rsidRDefault="002F54B9">
      <w:pPr>
        <w:snapToGrid w:val="0"/>
        <w:spacing w:line="560" w:lineRule="exact"/>
        <w:ind w:firstLineChars="200" w:firstLine="640"/>
        <w:jc w:val="left"/>
        <w:rPr>
          <w:rFonts w:ascii="方正仿宋_GB2312" w:eastAsia="方正仿宋_GB2312" w:hAnsi="方正仿宋_GB2312" w:cs="方正仿宋_GB2312"/>
          <w:bCs/>
          <w:kern w:val="24"/>
          <w:sz w:val="32"/>
          <w:szCs w:val="32"/>
        </w:rPr>
      </w:pPr>
      <w:r>
        <w:rPr>
          <w:rFonts w:ascii="方正仿宋_GB2312" w:eastAsia="方正仿宋_GB2312" w:hAnsi="方正仿宋_GB2312" w:cs="方正仿宋_GB2312" w:hint="eastAsia"/>
          <w:bCs/>
          <w:kern w:val="24"/>
          <w:sz w:val="32"/>
          <w:szCs w:val="32"/>
        </w:rPr>
        <w:lastRenderedPageBreak/>
        <w:t>实施主体：以学籍为主，具体由学生所在学校实施。</w:t>
      </w:r>
    </w:p>
    <w:p w:rsidR="00D96304" w:rsidRDefault="002F54B9">
      <w:pPr>
        <w:tabs>
          <w:tab w:val="left" w:pos="0"/>
        </w:tabs>
        <w:spacing w:line="560" w:lineRule="exact"/>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3</w:t>
      </w:r>
      <w:r>
        <w:rPr>
          <w:rFonts w:ascii="方正楷体_GB2312" w:eastAsia="方正楷体_GB2312" w:hAnsi="方正楷体_GB2312" w:cs="方正楷体_GB2312" w:hint="eastAsia"/>
          <w:sz w:val="32"/>
          <w:szCs w:val="32"/>
        </w:rPr>
        <w:t>、普通高中国家助学金</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资助标准：从</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年春季</w:t>
      </w:r>
      <w:r>
        <w:rPr>
          <w:rFonts w:ascii="方正仿宋_GB2312" w:eastAsia="方正仿宋_GB2312" w:hAnsi="方正仿宋_GB2312" w:cs="方正仿宋_GB2312" w:hint="eastAsia"/>
          <w:sz w:val="32"/>
          <w:szCs w:val="32"/>
        </w:rPr>
        <w:t>起，资助标准由每生每年</w:t>
      </w:r>
      <w:r>
        <w:rPr>
          <w:rFonts w:ascii="方正仿宋_GB2312" w:eastAsia="方正仿宋_GB2312" w:hAnsi="方正仿宋_GB2312" w:cs="方正仿宋_GB2312" w:hint="eastAsia"/>
          <w:sz w:val="32"/>
          <w:szCs w:val="32"/>
        </w:rPr>
        <w:t>2000</w:t>
      </w:r>
      <w:r>
        <w:rPr>
          <w:rFonts w:ascii="方正仿宋_GB2312" w:eastAsia="方正仿宋_GB2312" w:hAnsi="方正仿宋_GB2312" w:cs="方正仿宋_GB2312" w:hint="eastAsia"/>
          <w:sz w:val="32"/>
          <w:szCs w:val="32"/>
        </w:rPr>
        <w:t>元提高到</w:t>
      </w:r>
      <w:r>
        <w:rPr>
          <w:rFonts w:ascii="方正仿宋_GB2312" w:eastAsia="方正仿宋_GB2312" w:hAnsi="方正仿宋_GB2312" w:cs="方正仿宋_GB2312" w:hint="eastAsia"/>
          <w:sz w:val="32"/>
          <w:szCs w:val="32"/>
        </w:rPr>
        <w:t>2300</w:t>
      </w:r>
      <w:r>
        <w:rPr>
          <w:rFonts w:ascii="方正仿宋_GB2312" w:eastAsia="方正仿宋_GB2312" w:hAnsi="方正仿宋_GB2312" w:cs="方正仿宋_GB2312" w:hint="eastAsia"/>
          <w:sz w:val="32"/>
          <w:szCs w:val="32"/>
        </w:rPr>
        <w:t>元。</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资助对象：具有正式注册学籍的普通高中在校生中的家庭经济困难学生。其中</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对原建档立</w:t>
      </w:r>
      <w:proofErr w:type="gramStart"/>
      <w:r>
        <w:rPr>
          <w:rFonts w:ascii="方正仿宋_GB2312" w:eastAsia="方正仿宋_GB2312" w:hAnsi="方正仿宋_GB2312" w:cs="方正仿宋_GB2312" w:hint="eastAsia"/>
          <w:sz w:val="32"/>
          <w:szCs w:val="32"/>
        </w:rPr>
        <w:t>卡家庭</w:t>
      </w:r>
      <w:proofErr w:type="gramEnd"/>
      <w:r>
        <w:rPr>
          <w:rFonts w:ascii="方正仿宋_GB2312" w:eastAsia="方正仿宋_GB2312" w:hAnsi="方正仿宋_GB2312" w:cs="方正仿宋_GB2312" w:hint="eastAsia"/>
          <w:sz w:val="32"/>
          <w:szCs w:val="32"/>
        </w:rPr>
        <w:t>经济困难学生，以及非建档立卡的家庭经济困难残疾学生、</w:t>
      </w:r>
      <w:proofErr w:type="gramStart"/>
      <w:r>
        <w:rPr>
          <w:rFonts w:ascii="方正仿宋_GB2312" w:eastAsia="方正仿宋_GB2312" w:hAnsi="方正仿宋_GB2312" w:cs="方正仿宋_GB2312" w:hint="eastAsia"/>
          <w:sz w:val="32"/>
          <w:szCs w:val="32"/>
        </w:rPr>
        <w:t>农村低保家庭</w:t>
      </w:r>
      <w:proofErr w:type="gramEnd"/>
      <w:r>
        <w:rPr>
          <w:rFonts w:ascii="方正仿宋_GB2312" w:eastAsia="方正仿宋_GB2312" w:hAnsi="方正仿宋_GB2312" w:cs="方正仿宋_GB2312" w:hint="eastAsia"/>
          <w:sz w:val="32"/>
          <w:szCs w:val="32"/>
        </w:rPr>
        <w:t>学生和农村特困救助供养学生实行应助尽助，同时兼顾其他家庭经济困难学生。</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执行文件：财政部</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教育部</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人力资源社会保障部《关于调整高等教育阶段和高中阶段国家奖助学金政策的通知》（</w:t>
      </w:r>
      <w:proofErr w:type="gramStart"/>
      <w:r>
        <w:rPr>
          <w:rFonts w:ascii="方正仿宋_GB2312" w:eastAsia="方正仿宋_GB2312" w:hAnsi="方正仿宋_GB2312" w:cs="方正仿宋_GB2312" w:hint="eastAsia"/>
          <w:sz w:val="32"/>
          <w:szCs w:val="32"/>
        </w:rPr>
        <w:t>财教〔</w:t>
      </w:r>
      <w:r>
        <w:rPr>
          <w:rFonts w:ascii="方正仿宋_GB2312" w:eastAsia="方正仿宋_GB2312" w:hAnsi="方正仿宋_GB2312" w:cs="方正仿宋_GB2312" w:hint="eastAsia"/>
          <w:sz w:val="32"/>
          <w:szCs w:val="32"/>
        </w:rPr>
        <w:t>2024</w:t>
      </w:r>
      <w:r>
        <w:rPr>
          <w:rFonts w:ascii="方正仿宋_GB2312" w:eastAsia="方正仿宋_GB2312" w:hAnsi="方正仿宋_GB2312" w:cs="方正仿宋_GB2312" w:hint="eastAsia"/>
          <w:sz w:val="32"/>
          <w:szCs w:val="32"/>
        </w:rPr>
        <w:t>〕</w:t>
      </w:r>
      <w:proofErr w:type="gramEnd"/>
      <w:r>
        <w:rPr>
          <w:rFonts w:ascii="方正仿宋_GB2312" w:eastAsia="方正仿宋_GB2312" w:hAnsi="方正仿宋_GB2312" w:cs="方正仿宋_GB2312" w:hint="eastAsia"/>
          <w:sz w:val="32"/>
          <w:szCs w:val="32"/>
        </w:rPr>
        <w:t>181</w:t>
      </w:r>
      <w:r>
        <w:rPr>
          <w:rFonts w:ascii="方正仿宋_GB2312" w:eastAsia="方正仿宋_GB2312" w:hAnsi="方正仿宋_GB2312" w:cs="方正仿宋_GB2312" w:hint="eastAsia"/>
          <w:sz w:val="32"/>
          <w:szCs w:val="32"/>
        </w:rPr>
        <w:t>号）</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实施主体：以学籍为主，具体由学生所在学校实施。</w:t>
      </w:r>
    </w:p>
    <w:p w:rsidR="00D96304" w:rsidRDefault="002F54B9">
      <w:pPr>
        <w:tabs>
          <w:tab w:val="left" w:pos="0"/>
        </w:tabs>
        <w:spacing w:line="560" w:lineRule="exact"/>
        <w:ind w:firstLineChars="200" w:firstLine="640"/>
        <w:rPr>
          <w:rFonts w:ascii="方正楷体_GB2312" w:eastAsia="方正楷体_GB2312" w:hAnsi="方正楷体_GB2312" w:cs="方正楷体_GB2312"/>
          <w:sz w:val="32"/>
          <w:szCs w:val="32"/>
        </w:rPr>
      </w:pPr>
      <w:r>
        <w:rPr>
          <w:rFonts w:ascii="方正楷体_GB2312" w:eastAsia="方正楷体_GB2312" w:hAnsi="方正楷体_GB2312" w:cs="方正楷体_GB2312" w:hint="eastAsia"/>
          <w:sz w:val="32"/>
          <w:szCs w:val="32"/>
        </w:rPr>
        <w:t>4</w:t>
      </w:r>
      <w:r>
        <w:rPr>
          <w:rFonts w:ascii="方正楷体_GB2312" w:eastAsia="方正楷体_GB2312" w:hAnsi="方正楷体_GB2312" w:cs="方正楷体_GB2312" w:hint="eastAsia"/>
          <w:sz w:val="32"/>
          <w:szCs w:val="32"/>
        </w:rPr>
        <w:t>、中等职业教育国家助学金</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资助标准：从</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年春季起，资</w:t>
      </w:r>
      <w:r>
        <w:rPr>
          <w:rFonts w:ascii="方正仿宋_GB2312" w:eastAsia="方正仿宋_GB2312" w:hAnsi="方正仿宋_GB2312" w:cs="方正仿宋_GB2312" w:hint="eastAsia"/>
          <w:sz w:val="32"/>
          <w:szCs w:val="32"/>
        </w:rPr>
        <w:t>助标准由每生每年</w:t>
      </w:r>
      <w:r>
        <w:rPr>
          <w:rFonts w:ascii="方正仿宋_GB2312" w:eastAsia="方正仿宋_GB2312" w:hAnsi="方正仿宋_GB2312" w:cs="方正仿宋_GB2312" w:hint="eastAsia"/>
          <w:sz w:val="32"/>
          <w:szCs w:val="32"/>
        </w:rPr>
        <w:t>2000</w:t>
      </w:r>
      <w:r>
        <w:rPr>
          <w:rFonts w:ascii="方正仿宋_GB2312" w:eastAsia="方正仿宋_GB2312" w:hAnsi="方正仿宋_GB2312" w:cs="方正仿宋_GB2312" w:hint="eastAsia"/>
          <w:sz w:val="32"/>
          <w:szCs w:val="32"/>
        </w:rPr>
        <w:t>元提高到</w:t>
      </w:r>
      <w:r>
        <w:rPr>
          <w:rFonts w:ascii="方正仿宋_GB2312" w:eastAsia="方正仿宋_GB2312" w:hAnsi="方正仿宋_GB2312" w:cs="方正仿宋_GB2312" w:hint="eastAsia"/>
          <w:sz w:val="32"/>
          <w:szCs w:val="32"/>
        </w:rPr>
        <w:t>2300</w:t>
      </w:r>
      <w:r>
        <w:rPr>
          <w:rFonts w:ascii="方正仿宋_GB2312" w:eastAsia="方正仿宋_GB2312" w:hAnsi="方正仿宋_GB2312" w:cs="方正仿宋_GB2312" w:hint="eastAsia"/>
          <w:sz w:val="32"/>
          <w:szCs w:val="32"/>
        </w:rPr>
        <w:t>元。</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资助对象：中等职业学校（含技工院校）全日制学历教育正式学籍一、二、三年级在校涉农专业学生和非涉农专业家庭经济困难学生。三年级学生从</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年春季学期起纳入资助范围。六盘山区等</w:t>
      </w:r>
      <w:r>
        <w:rPr>
          <w:rFonts w:ascii="方正仿宋_GB2312" w:eastAsia="方正仿宋_GB2312" w:hAnsi="方正仿宋_GB2312" w:cs="方正仿宋_GB2312" w:hint="eastAsia"/>
          <w:sz w:val="32"/>
          <w:szCs w:val="32"/>
        </w:rPr>
        <w:t>11</w:t>
      </w:r>
      <w:r>
        <w:rPr>
          <w:rFonts w:ascii="方正仿宋_GB2312" w:eastAsia="方正仿宋_GB2312" w:hAnsi="方正仿宋_GB2312" w:cs="方正仿宋_GB2312" w:hint="eastAsia"/>
          <w:sz w:val="32"/>
          <w:szCs w:val="32"/>
        </w:rPr>
        <w:t>个原连片特困地区和西藏、</w:t>
      </w:r>
      <w:proofErr w:type="gramStart"/>
      <w:r>
        <w:rPr>
          <w:rFonts w:ascii="方正仿宋_GB2312" w:eastAsia="方正仿宋_GB2312" w:hAnsi="方正仿宋_GB2312" w:cs="方正仿宋_GB2312" w:hint="eastAsia"/>
          <w:sz w:val="32"/>
          <w:szCs w:val="32"/>
        </w:rPr>
        <w:t>四省涉藏州县</w:t>
      </w:r>
      <w:proofErr w:type="gramEnd"/>
      <w:r>
        <w:rPr>
          <w:rFonts w:ascii="方正仿宋_GB2312" w:eastAsia="方正仿宋_GB2312" w:hAnsi="方正仿宋_GB2312" w:cs="方正仿宋_GB2312" w:hint="eastAsia"/>
          <w:sz w:val="32"/>
          <w:szCs w:val="32"/>
        </w:rPr>
        <w:t>、新疆南疆四地州中等职业学校农村学生</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不含县城</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全部纳入国家助学金资助范围。</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执行文件：财政部</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教育部</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人力资源社会保障部《关于调</w:t>
      </w:r>
      <w:r>
        <w:rPr>
          <w:rFonts w:ascii="方正仿宋_GB2312" w:eastAsia="方正仿宋_GB2312" w:hAnsi="方正仿宋_GB2312" w:cs="方正仿宋_GB2312" w:hint="eastAsia"/>
          <w:sz w:val="32"/>
          <w:szCs w:val="32"/>
        </w:rPr>
        <w:lastRenderedPageBreak/>
        <w:t>整高等教育阶段和高中阶段国家奖助学金政策的通知》（</w:t>
      </w:r>
      <w:proofErr w:type="gramStart"/>
      <w:r>
        <w:rPr>
          <w:rFonts w:ascii="方正仿宋_GB2312" w:eastAsia="方正仿宋_GB2312" w:hAnsi="方正仿宋_GB2312" w:cs="方正仿宋_GB2312" w:hint="eastAsia"/>
          <w:sz w:val="32"/>
          <w:szCs w:val="32"/>
        </w:rPr>
        <w:t>财教〔</w:t>
      </w:r>
      <w:r>
        <w:rPr>
          <w:rFonts w:ascii="方正仿宋_GB2312" w:eastAsia="方正仿宋_GB2312" w:hAnsi="方正仿宋_GB2312" w:cs="方正仿宋_GB2312" w:hint="eastAsia"/>
          <w:sz w:val="32"/>
          <w:szCs w:val="32"/>
        </w:rPr>
        <w:t>2024</w:t>
      </w:r>
      <w:r>
        <w:rPr>
          <w:rFonts w:ascii="方正仿宋_GB2312" w:eastAsia="方正仿宋_GB2312" w:hAnsi="方正仿宋_GB2312" w:cs="方正仿宋_GB2312" w:hint="eastAsia"/>
          <w:sz w:val="32"/>
          <w:szCs w:val="32"/>
        </w:rPr>
        <w:t>〕</w:t>
      </w:r>
      <w:proofErr w:type="gramEnd"/>
      <w:r>
        <w:rPr>
          <w:rFonts w:ascii="方正仿宋_GB2312" w:eastAsia="方正仿宋_GB2312" w:hAnsi="方正仿宋_GB2312" w:cs="方正仿宋_GB2312" w:hint="eastAsia"/>
          <w:sz w:val="32"/>
          <w:szCs w:val="32"/>
        </w:rPr>
        <w:t>181</w:t>
      </w:r>
      <w:r>
        <w:rPr>
          <w:rFonts w:ascii="方正仿宋_GB2312" w:eastAsia="方正仿宋_GB2312" w:hAnsi="方正仿宋_GB2312" w:cs="方正仿宋_GB2312" w:hint="eastAsia"/>
          <w:sz w:val="32"/>
          <w:szCs w:val="32"/>
        </w:rPr>
        <w:t>号）</w:t>
      </w:r>
    </w:p>
    <w:p w:rsidR="00D96304" w:rsidRDefault="002F54B9">
      <w:pPr>
        <w:tabs>
          <w:tab w:val="left" w:pos="0"/>
        </w:tabs>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实施主体：以学籍为主，具体由学生所在学校实施</w:t>
      </w:r>
      <w:r>
        <w:rPr>
          <w:rFonts w:ascii="方正仿宋_GB2312" w:eastAsia="方正仿宋_GB2312" w:hAnsi="方正仿宋_GB2312" w:cs="方正仿宋_GB2312" w:hint="eastAsia"/>
          <w:sz w:val="32"/>
          <w:szCs w:val="32"/>
        </w:rPr>
        <w:t>。</w:t>
      </w:r>
    </w:p>
    <w:p w:rsidR="00D96304" w:rsidRDefault="002F54B9">
      <w:pPr>
        <w:numPr>
          <w:ilvl w:val="0"/>
          <w:numId w:val="4"/>
        </w:numPr>
        <w:tabs>
          <w:tab w:val="left" w:pos="0"/>
        </w:tabs>
        <w:spacing w:line="560" w:lineRule="exact"/>
        <w:ind w:firstLine="643"/>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申请程序：</w:t>
      </w:r>
      <w:r>
        <w:rPr>
          <w:rFonts w:ascii="方正仿宋_GB2312" w:eastAsia="方正仿宋_GB2312" w:hAnsi="方正仿宋_GB2312" w:cs="方正仿宋_GB2312" w:hint="eastAsia"/>
          <w:sz w:val="32"/>
          <w:szCs w:val="32"/>
        </w:rPr>
        <w:t>九月份开学后一月内学生或监护人向学校（园）班级提出申请并提供相应佐证资料</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学校（园）认定小组认定</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学校（园）公示</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学校（园）上报区教育局备案</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财政局国库集中支付下拨资助资金到各学校（园），通过银行转账到学生或监护人银行卡中。</w:t>
      </w:r>
    </w:p>
    <w:p w:rsidR="00D96304" w:rsidRDefault="002F54B9">
      <w:pPr>
        <w:numPr>
          <w:ilvl w:val="0"/>
          <w:numId w:val="4"/>
        </w:numPr>
        <w:tabs>
          <w:tab w:val="left" w:pos="0"/>
        </w:tabs>
        <w:spacing w:line="560" w:lineRule="exact"/>
        <w:ind w:firstLine="643"/>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需提供的相关材料：</w:t>
      </w:r>
      <w:r>
        <w:rPr>
          <w:rFonts w:ascii="方正仿宋_GB2312" w:eastAsia="方正仿宋_GB2312" w:hAnsi="方正仿宋_GB2312" w:cs="方正仿宋_GB2312" w:hint="eastAsia"/>
          <w:sz w:val="32"/>
          <w:szCs w:val="32"/>
        </w:rPr>
        <w:t>《家庭经济困难学生申请表》；提供相应家庭经济困难佐证资料；户口本原、复印件（户头页、学生本人页，户主页，监护人页）；学生监护人身份证原、复印件；学生监护人本人开户的银行卡原、复印件（开户行根据各学校要求提供）。</w:t>
      </w:r>
    </w:p>
    <w:p w:rsidR="00D96304" w:rsidRDefault="002F54B9">
      <w:pPr>
        <w:numPr>
          <w:ilvl w:val="0"/>
          <w:numId w:val="3"/>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中央专项彩票公益</w:t>
      </w:r>
      <w:bookmarkStart w:id="0" w:name="_GoBack"/>
      <w:bookmarkEnd w:id="0"/>
      <w:r>
        <w:rPr>
          <w:rFonts w:ascii="黑体" w:eastAsia="黑体" w:hAnsi="黑体" w:cs="黑体" w:hint="eastAsia"/>
          <w:sz w:val="32"/>
          <w:szCs w:val="32"/>
        </w:rPr>
        <w:t>金助学项目滋</w:t>
      </w:r>
      <w:proofErr w:type="gramStart"/>
      <w:r>
        <w:rPr>
          <w:rFonts w:ascii="黑体" w:eastAsia="黑体" w:hAnsi="黑体" w:cs="黑体" w:hint="eastAsia"/>
          <w:sz w:val="32"/>
          <w:szCs w:val="32"/>
        </w:rPr>
        <w:t>蕙</w:t>
      </w:r>
      <w:proofErr w:type="gramEnd"/>
      <w:r>
        <w:rPr>
          <w:rFonts w:ascii="黑体" w:eastAsia="黑体" w:hAnsi="黑体" w:cs="黑体" w:hint="eastAsia"/>
          <w:sz w:val="32"/>
          <w:szCs w:val="32"/>
        </w:rPr>
        <w:t>计划</w:t>
      </w:r>
    </w:p>
    <w:p w:rsidR="00D96304" w:rsidRDefault="002F54B9">
      <w:pPr>
        <w:ind w:firstLine="645"/>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（一）资助标准：</w:t>
      </w:r>
      <w:r>
        <w:rPr>
          <w:rFonts w:ascii="方正仿宋_GB2312" w:eastAsia="方正仿宋_GB2312" w:hAnsi="方正仿宋_GB2312" w:cs="方正仿宋_GB2312" w:hint="eastAsia"/>
          <w:sz w:val="32"/>
          <w:szCs w:val="32"/>
        </w:rPr>
        <w:t>考入省内院校的新生每人</w:t>
      </w:r>
      <w:r>
        <w:rPr>
          <w:rFonts w:ascii="方正仿宋_GB2312" w:eastAsia="方正仿宋_GB2312" w:hAnsi="方正仿宋_GB2312" w:cs="方正仿宋_GB2312" w:hint="eastAsia"/>
          <w:sz w:val="32"/>
          <w:szCs w:val="32"/>
        </w:rPr>
        <w:t>500</w:t>
      </w:r>
      <w:r>
        <w:rPr>
          <w:rFonts w:ascii="方正仿宋_GB2312" w:eastAsia="方正仿宋_GB2312" w:hAnsi="方正仿宋_GB2312" w:cs="方正仿宋_GB2312" w:hint="eastAsia"/>
          <w:sz w:val="32"/>
          <w:szCs w:val="32"/>
        </w:rPr>
        <w:t>元，考入省外院校的新生每人</w:t>
      </w:r>
      <w:r>
        <w:rPr>
          <w:rFonts w:ascii="方正仿宋_GB2312" w:eastAsia="方正仿宋_GB2312" w:hAnsi="方正仿宋_GB2312" w:cs="方正仿宋_GB2312" w:hint="eastAsia"/>
          <w:sz w:val="32"/>
          <w:szCs w:val="32"/>
        </w:rPr>
        <w:t>1000</w:t>
      </w:r>
      <w:r>
        <w:rPr>
          <w:rFonts w:ascii="方正仿宋_GB2312" w:eastAsia="方正仿宋_GB2312" w:hAnsi="方正仿宋_GB2312" w:cs="方正仿宋_GB2312" w:hint="eastAsia"/>
          <w:sz w:val="32"/>
          <w:szCs w:val="32"/>
        </w:rPr>
        <w:t>元。</w:t>
      </w:r>
    </w:p>
    <w:p w:rsidR="00D96304" w:rsidRDefault="002F54B9">
      <w:pPr>
        <w:ind w:firstLine="645"/>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（二）资助对象：</w:t>
      </w:r>
      <w:r>
        <w:rPr>
          <w:rFonts w:ascii="方正仿宋_GB2312" w:eastAsia="方正仿宋_GB2312" w:hAnsi="方正仿宋_GB2312" w:cs="方正仿宋_GB2312" w:hint="eastAsia"/>
          <w:sz w:val="32"/>
          <w:szCs w:val="32"/>
        </w:rPr>
        <w:t>滋</w:t>
      </w:r>
      <w:proofErr w:type="gramStart"/>
      <w:r>
        <w:rPr>
          <w:rFonts w:ascii="方正仿宋_GB2312" w:eastAsia="方正仿宋_GB2312" w:hAnsi="方正仿宋_GB2312" w:cs="方正仿宋_GB2312" w:hint="eastAsia"/>
          <w:sz w:val="32"/>
          <w:szCs w:val="32"/>
        </w:rPr>
        <w:t>蕙</w:t>
      </w:r>
      <w:proofErr w:type="gramEnd"/>
      <w:r>
        <w:rPr>
          <w:rFonts w:ascii="方正仿宋_GB2312" w:eastAsia="方正仿宋_GB2312" w:hAnsi="方正仿宋_GB2312" w:cs="方正仿宋_GB2312" w:hint="eastAsia"/>
          <w:sz w:val="32"/>
          <w:szCs w:val="32"/>
        </w:rPr>
        <w:t>计划资助对象是普通高中及中等职业学校应届毕业通过高考、高职单招考入全日制普通高等院校（含高职）的家庭经济困难新生。滋</w:t>
      </w:r>
      <w:proofErr w:type="gramStart"/>
      <w:r>
        <w:rPr>
          <w:rFonts w:ascii="方正仿宋_GB2312" w:eastAsia="方正仿宋_GB2312" w:hAnsi="方正仿宋_GB2312" w:cs="方正仿宋_GB2312" w:hint="eastAsia"/>
          <w:sz w:val="32"/>
          <w:szCs w:val="32"/>
        </w:rPr>
        <w:t>蕙</w:t>
      </w:r>
      <w:proofErr w:type="gramEnd"/>
      <w:r>
        <w:rPr>
          <w:rFonts w:ascii="方正仿宋_GB2312" w:eastAsia="方正仿宋_GB2312" w:hAnsi="方正仿宋_GB2312" w:cs="方正仿宋_GB2312" w:hint="eastAsia"/>
          <w:sz w:val="32"/>
          <w:szCs w:val="32"/>
        </w:rPr>
        <w:t>计划应优先资助下列学生：</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脱贫不稳定家庭学生、边缘易致贫家庭学生、享受最低生活保障家庭学生、特困供养学生；</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2.</w:t>
      </w:r>
      <w:r>
        <w:rPr>
          <w:rFonts w:ascii="方正仿宋_GB2312" w:eastAsia="方正仿宋_GB2312" w:hAnsi="方正仿宋_GB2312" w:cs="方正仿宋_GB2312" w:hint="eastAsia"/>
          <w:sz w:val="32"/>
          <w:szCs w:val="32"/>
        </w:rPr>
        <w:t>孤残学生、烈士子女、残疾人子女；</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因突发事件等其他原因导致家庭经济困难学生。</w:t>
      </w:r>
    </w:p>
    <w:p w:rsidR="00D96304" w:rsidRDefault="002F54B9">
      <w:pPr>
        <w:snapToGrid w:val="0"/>
        <w:spacing w:line="560" w:lineRule="exact"/>
        <w:ind w:firstLineChars="200" w:firstLine="643"/>
        <w:jc w:val="left"/>
        <w:rPr>
          <w:rFonts w:ascii="仿宋" w:eastAsia="仿宋" w:hAnsi="仿宋" w:cs="仿宋"/>
          <w:sz w:val="32"/>
          <w:szCs w:val="32"/>
        </w:rPr>
      </w:pPr>
      <w:r>
        <w:rPr>
          <w:rFonts w:ascii="方正楷体_GB2312" w:eastAsia="方正楷体_GB2312" w:hAnsi="方正楷体_GB2312" w:cs="方正楷体_GB2312" w:hint="eastAsia"/>
          <w:b/>
          <w:bCs/>
          <w:sz w:val="32"/>
          <w:szCs w:val="32"/>
        </w:rPr>
        <w:t>（三）执行文件：</w:t>
      </w:r>
      <w:r>
        <w:rPr>
          <w:rFonts w:ascii="方正仿宋_GB2312" w:eastAsia="方正仿宋_GB2312" w:hAnsi="方正仿宋_GB2312" w:cs="方正仿宋_GB2312" w:hint="eastAsia"/>
          <w:sz w:val="32"/>
          <w:szCs w:val="32"/>
        </w:rPr>
        <w:t>山西省教育资助与保障中心《关于开展</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年中央专项彩票公益金教育助学项目滋蕙计划的通知》（教基金会〔</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19</w:t>
      </w:r>
      <w:r>
        <w:rPr>
          <w:rFonts w:ascii="方正仿宋_GB2312" w:eastAsia="方正仿宋_GB2312" w:hAnsi="方正仿宋_GB2312" w:cs="方正仿宋_GB2312" w:hint="eastAsia"/>
          <w:sz w:val="32"/>
          <w:szCs w:val="32"/>
        </w:rPr>
        <w:t>号）</w:t>
      </w:r>
    </w:p>
    <w:p w:rsidR="00D96304" w:rsidRDefault="002F54B9">
      <w:pPr>
        <w:ind w:firstLine="645"/>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（四）实施主体：</w:t>
      </w:r>
      <w:r>
        <w:rPr>
          <w:rFonts w:ascii="方正仿宋_GB2312" w:eastAsia="方正仿宋_GB2312" w:hAnsi="方正仿宋_GB2312" w:cs="方正仿宋_GB2312" w:hint="eastAsia"/>
          <w:sz w:val="32"/>
          <w:szCs w:val="32"/>
        </w:rPr>
        <w:t>长治市</w:t>
      </w:r>
      <w:r>
        <w:rPr>
          <w:rFonts w:ascii="方正仿宋_GBK" w:eastAsia="方正仿宋_GBK" w:hAnsi="宋体" w:cs="宋体" w:hint="eastAsia"/>
          <w:sz w:val="32"/>
          <w:szCs w:val="32"/>
        </w:rPr>
        <w:t>屯留</w:t>
      </w:r>
      <w:r>
        <w:rPr>
          <w:rFonts w:ascii="方正仿宋_GBK" w:eastAsia="方正仿宋_GBK" w:hAnsi="方正仿宋_GB2312" w:cs="方正仿宋_GB2312" w:hint="eastAsia"/>
          <w:sz w:val="32"/>
          <w:szCs w:val="32"/>
        </w:rPr>
        <w:t>区</w:t>
      </w:r>
      <w:r>
        <w:rPr>
          <w:rFonts w:ascii="方正仿宋_GB2312" w:eastAsia="方正仿宋_GB2312" w:hAnsi="方正仿宋_GB2312" w:cs="方正仿宋_GB2312" w:hint="eastAsia"/>
          <w:sz w:val="32"/>
          <w:szCs w:val="32"/>
        </w:rPr>
        <w:t>教育局</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实施主体编码：</w:t>
      </w:r>
      <w:r>
        <w:rPr>
          <w:rFonts w:ascii="方正仿宋_GB2312" w:eastAsia="方正仿宋_GB2312" w:hAnsi="方正仿宋_GB2312" w:cs="方正仿宋_GB2312" w:hint="eastAsia"/>
          <w:sz w:val="32"/>
          <w:szCs w:val="32"/>
        </w:rPr>
        <w:t>11140424MB03813255</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政策更新公开发布渠道：长治市</w:t>
      </w:r>
      <w:r>
        <w:rPr>
          <w:rFonts w:ascii="方正仿宋_GBK" w:eastAsia="方正仿宋_GBK" w:hAnsi="宋体" w:cs="宋体" w:hint="eastAsia"/>
          <w:sz w:val="32"/>
          <w:szCs w:val="32"/>
        </w:rPr>
        <w:t>屯留</w:t>
      </w:r>
      <w:r>
        <w:rPr>
          <w:rFonts w:ascii="方正仿宋_GB2312" w:eastAsia="方正仿宋_GB2312" w:hAnsi="方正仿宋_GB2312" w:cs="方正仿宋_GB2312" w:hint="eastAsia"/>
          <w:sz w:val="32"/>
          <w:szCs w:val="32"/>
        </w:rPr>
        <w:t>区人民政府网</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办理科室名称：</w:t>
      </w:r>
      <w:r>
        <w:rPr>
          <w:rFonts w:ascii="仿宋" w:eastAsia="仿宋" w:hAnsi="仿宋" w:cs="方正仿宋_GB2312" w:hint="eastAsia"/>
          <w:sz w:val="32"/>
          <w:szCs w:val="32"/>
        </w:rPr>
        <w:t>学生资助服务中心</w:t>
      </w:r>
    </w:p>
    <w:p w:rsidR="00D96304" w:rsidRDefault="002F54B9">
      <w:pPr>
        <w:ind w:firstLine="645"/>
        <w:rPr>
          <w:rFonts w:ascii="仿宋" w:eastAsia="仿宋" w:hAnsi="仿宋" w:cs="方正仿宋_GB2312"/>
          <w:sz w:val="32"/>
          <w:szCs w:val="32"/>
        </w:rPr>
      </w:pPr>
      <w:r>
        <w:rPr>
          <w:rFonts w:ascii="方正仿宋_GB2312" w:eastAsia="方正仿宋_GB2312" w:hAnsi="方正仿宋_GB2312" w:cs="方正仿宋_GB2312" w:hint="eastAsia"/>
          <w:sz w:val="32"/>
          <w:szCs w:val="32"/>
        </w:rPr>
        <w:t>办理科室地址：</w:t>
      </w:r>
      <w:r>
        <w:rPr>
          <w:rFonts w:ascii="仿宋" w:eastAsia="仿宋" w:hAnsi="仿宋" w:cs="方正仿宋_GB2312" w:hint="eastAsia"/>
          <w:sz w:val="32"/>
          <w:szCs w:val="32"/>
        </w:rPr>
        <w:t>屯留区教育局</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办理科室电话：</w:t>
      </w:r>
      <w:r>
        <w:rPr>
          <w:rFonts w:ascii="方正仿宋_GB2312" w:eastAsia="方正仿宋_GB2312" w:hAnsi="方正仿宋_GB2312" w:cs="方正仿宋_GB2312" w:hint="eastAsia"/>
          <w:sz w:val="32"/>
          <w:szCs w:val="32"/>
        </w:rPr>
        <w:t>0355-7522692</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工作时间：</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冬季上午</w:t>
      </w:r>
      <w:r>
        <w:rPr>
          <w:rFonts w:ascii="方正仿宋_GB2312" w:eastAsia="方正仿宋_GB2312" w:hAnsi="方正仿宋_GB2312" w:cs="方正仿宋_GB2312" w:hint="eastAsia"/>
          <w:sz w:val="32"/>
          <w:szCs w:val="32"/>
        </w:rPr>
        <w:t>8:00-12:00</w:t>
      </w:r>
      <w:r>
        <w:rPr>
          <w:rFonts w:ascii="方正仿宋_GB2312" w:eastAsia="方正仿宋_GB2312" w:hAnsi="方正仿宋_GB2312" w:cs="方正仿宋_GB2312" w:hint="eastAsia"/>
          <w:sz w:val="32"/>
          <w:szCs w:val="32"/>
        </w:rPr>
        <w:t>、下午</w:t>
      </w:r>
      <w:r>
        <w:rPr>
          <w:rFonts w:ascii="方正仿宋_GB2312" w:eastAsia="方正仿宋_GB2312" w:hAnsi="方正仿宋_GB2312" w:cs="方正仿宋_GB2312" w:hint="eastAsia"/>
          <w:sz w:val="32"/>
          <w:szCs w:val="32"/>
        </w:rPr>
        <w:t>14:30-18:00</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夏季上午</w:t>
      </w:r>
      <w:r>
        <w:rPr>
          <w:rFonts w:ascii="方正仿宋_GB2312" w:eastAsia="方正仿宋_GB2312" w:hAnsi="方正仿宋_GB2312" w:cs="方正仿宋_GB2312" w:hint="eastAsia"/>
          <w:sz w:val="32"/>
          <w:szCs w:val="32"/>
        </w:rPr>
        <w:t>8:00-12:00</w:t>
      </w:r>
      <w:r>
        <w:rPr>
          <w:rFonts w:ascii="方正仿宋_GB2312" w:eastAsia="方正仿宋_GB2312" w:hAnsi="方正仿宋_GB2312" w:cs="方正仿宋_GB2312" w:hint="eastAsia"/>
          <w:sz w:val="32"/>
          <w:szCs w:val="32"/>
        </w:rPr>
        <w:t>、下午</w:t>
      </w:r>
      <w:r>
        <w:rPr>
          <w:rFonts w:ascii="方正仿宋_GB2312" w:eastAsia="方正仿宋_GB2312" w:hAnsi="方正仿宋_GB2312" w:cs="方正仿宋_GB2312" w:hint="eastAsia"/>
          <w:sz w:val="32"/>
          <w:szCs w:val="32"/>
        </w:rPr>
        <w:t>15:00-18:00</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交通指引：乘坐</w:t>
      </w:r>
      <w:r>
        <w:rPr>
          <w:rFonts w:ascii="方正仿宋_GB2312" w:eastAsia="方正仿宋_GB2312" w:hAnsi="方正仿宋_GB2312" w:cs="方正仿宋_GB2312" w:hint="eastAsia"/>
          <w:sz w:val="32"/>
          <w:szCs w:val="32"/>
        </w:rPr>
        <w:t>101</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102</w:t>
      </w:r>
      <w:r>
        <w:rPr>
          <w:rFonts w:ascii="方正仿宋_GB2312" w:eastAsia="方正仿宋_GB2312" w:hAnsi="方正仿宋_GB2312" w:cs="方正仿宋_GB2312" w:hint="eastAsia"/>
          <w:sz w:val="32"/>
          <w:szCs w:val="32"/>
        </w:rPr>
        <w:t>路公交车到教育局站下车</w:t>
      </w:r>
    </w:p>
    <w:p w:rsidR="00D96304" w:rsidRDefault="002F54B9">
      <w:pPr>
        <w:ind w:firstLine="645"/>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（五）申请程序：</w:t>
      </w:r>
      <w:r>
        <w:rPr>
          <w:rFonts w:ascii="方正仿宋_GB2312" w:eastAsia="方正仿宋_GB2312" w:hAnsi="方正仿宋_GB2312" w:cs="方正仿宋_GB2312" w:hint="eastAsia"/>
          <w:sz w:val="32"/>
          <w:szCs w:val="32"/>
        </w:rPr>
        <w:t>申请程序：每年高考录取通知书下来后学生向区教育局提出申请并提供相应佐证资料</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区教育局评审申请材料</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公示资助名单</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资助名单逐级报送至国家基金会</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国家基金会完成最终审核后分批次转账</w:t>
      </w:r>
      <w:proofErr w:type="gramStart"/>
      <w:r>
        <w:rPr>
          <w:rFonts w:ascii="方正仿宋_GB2312" w:eastAsia="方正仿宋_GB2312" w:hAnsi="方正仿宋_GB2312" w:cs="方正仿宋_GB2312" w:hint="eastAsia"/>
          <w:sz w:val="32"/>
          <w:szCs w:val="32"/>
        </w:rPr>
        <w:t>至学生</w:t>
      </w:r>
      <w:proofErr w:type="gramEnd"/>
      <w:r>
        <w:rPr>
          <w:rFonts w:ascii="方正仿宋_GB2312" w:eastAsia="方正仿宋_GB2312" w:hAnsi="方正仿宋_GB2312" w:cs="方正仿宋_GB2312" w:hint="eastAsia"/>
          <w:sz w:val="32"/>
          <w:szCs w:val="32"/>
        </w:rPr>
        <w:t>本人银行卡中。（申请时间为每年</w:t>
      </w:r>
      <w:r>
        <w:rPr>
          <w:rFonts w:ascii="方正仿宋_GB2312" w:eastAsia="方正仿宋_GB2312" w:hAnsi="方正仿宋_GB2312" w:cs="方正仿宋_GB2312" w:hint="eastAsia"/>
          <w:sz w:val="32"/>
          <w:szCs w:val="32"/>
        </w:rPr>
        <w:t>7</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日—</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日）</w:t>
      </w:r>
    </w:p>
    <w:p w:rsidR="00D96304" w:rsidRDefault="002F54B9">
      <w:pPr>
        <w:ind w:firstLine="645"/>
        <w:rPr>
          <w:rFonts w:ascii="方正楷体_GB2312" w:eastAsia="方正楷体_GB2312" w:hAnsi="方正楷体_GB2312" w:cs="方正楷体_GB2312"/>
          <w:b/>
          <w:bCs/>
          <w:sz w:val="32"/>
          <w:szCs w:val="32"/>
        </w:rPr>
      </w:pPr>
      <w:r>
        <w:rPr>
          <w:rFonts w:ascii="方正楷体_GB2312" w:eastAsia="方正楷体_GB2312" w:hAnsi="方正楷体_GB2312" w:cs="方正楷体_GB2312" w:hint="eastAsia"/>
          <w:b/>
          <w:bCs/>
          <w:sz w:val="32"/>
          <w:szCs w:val="32"/>
        </w:rPr>
        <w:t>（六）需提供的相关材料</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1</w:t>
      </w:r>
      <w:r>
        <w:rPr>
          <w:rFonts w:ascii="方正仿宋_GB2312" w:eastAsia="方正仿宋_GB2312" w:hAnsi="方正仿宋_GB2312" w:cs="方正仿宋_GB2312" w:hint="eastAsia"/>
          <w:sz w:val="32"/>
          <w:szCs w:val="32"/>
        </w:rPr>
        <w:t>、申请表；</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、入学通知书原件、复印件；</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、户口本原件、复印件；</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、身份证原件、复印件；</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、高中毕业证复印件</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优先资助户籍地为</w:t>
      </w:r>
      <w:r>
        <w:rPr>
          <w:rFonts w:ascii="宋体" w:hAnsi="宋体" w:cs="宋体" w:hint="eastAsia"/>
          <w:sz w:val="32"/>
          <w:szCs w:val="32"/>
        </w:rPr>
        <w:t>屯留</w:t>
      </w:r>
      <w:r>
        <w:rPr>
          <w:rFonts w:ascii="方正仿宋_GB2312" w:eastAsia="方正仿宋_GB2312" w:hAnsi="方正仿宋_GB2312" w:cs="方正仿宋_GB2312" w:hint="eastAsia"/>
          <w:sz w:val="32"/>
          <w:szCs w:val="32"/>
        </w:rPr>
        <w:t>区且在本区内完成高中学业的学生</w:t>
      </w:r>
      <w:r>
        <w:rPr>
          <w:rFonts w:ascii="方正仿宋_GB2312" w:eastAsia="方正仿宋_GB2312" w:hAnsi="方正仿宋_GB2312" w:cs="方正仿宋_GB2312" w:hint="eastAsia"/>
          <w:sz w:val="32"/>
          <w:szCs w:val="32"/>
        </w:rPr>
        <w:t>);</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6</w:t>
      </w:r>
      <w:r>
        <w:rPr>
          <w:rFonts w:ascii="方正仿宋_GB2312" w:eastAsia="方正仿宋_GB2312" w:hAnsi="方正仿宋_GB2312" w:cs="方正仿宋_GB2312" w:hint="eastAsia"/>
          <w:sz w:val="32"/>
          <w:szCs w:val="32"/>
        </w:rPr>
        <w:t>、优先资助的学生须提供相关佐证资料。（一是脱贫不稳定家庭学生、边缘易致贫家庭学生；二最低生活保障家庭学生；三是特困供养学生；四是烈士子女、孤残学生、残疾人子女；五是因突发事件等其他原因导致家庭经济困难的学生；六是脱贫户家庭学生。）</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7</w:t>
      </w:r>
      <w:r>
        <w:rPr>
          <w:rFonts w:ascii="方正仿宋_GB2312" w:eastAsia="方正仿宋_GB2312" w:hAnsi="方正仿宋_GB2312" w:cs="方正仿宋_GB2312" w:hint="eastAsia"/>
          <w:sz w:val="32"/>
          <w:szCs w:val="32"/>
        </w:rPr>
        <w:t>、学生本人的银行卡复印件；</w:t>
      </w:r>
    </w:p>
    <w:p w:rsidR="00D96304" w:rsidRDefault="002F54B9">
      <w:pPr>
        <w:ind w:firstLine="645"/>
        <w:rPr>
          <w:rFonts w:ascii="仿宋" w:eastAsia="仿宋" w:hAnsi="仿宋" w:cs="仿宋"/>
          <w:sz w:val="32"/>
          <w:szCs w:val="32"/>
        </w:rPr>
      </w:pPr>
      <w:r>
        <w:rPr>
          <w:rFonts w:ascii="方正仿宋_GB2312" w:eastAsia="方正仿宋_GB2312" w:hAnsi="方正仿宋_GB2312" w:cs="方正仿宋_GB2312" w:hint="eastAsia"/>
          <w:sz w:val="32"/>
          <w:szCs w:val="32"/>
        </w:rPr>
        <w:t>8</w:t>
      </w:r>
      <w:r>
        <w:rPr>
          <w:rFonts w:ascii="方正仿宋_GB2312" w:eastAsia="方正仿宋_GB2312" w:hAnsi="方正仿宋_GB2312" w:cs="方正仿宋_GB2312" w:hint="eastAsia"/>
          <w:sz w:val="32"/>
          <w:szCs w:val="32"/>
        </w:rPr>
        <w:t>、学生本人一寸照片。</w:t>
      </w:r>
    </w:p>
    <w:p w:rsidR="00D96304" w:rsidRDefault="002F54B9">
      <w:pPr>
        <w:numPr>
          <w:ilvl w:val="0"/>
          <w:numId w:val="3"/>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国家开发银行生源地信用助学贷款</w:t>
      </w:r>
    </w:p>
    <w:p w:rsidR="00D96304" w:rsidRDefault="002F54B9">
      <w:pPr>
        <w:ind w:firstLineChars="200" w:firstLine="643"/>
        <w:rPr>
          <w:rFonts w:ascii="方正仿宋_GB2312" w:eastAsia="方正仿宋_GB2312" w:hAnsi="方正仿宋_GB2312" w:cs="方正仿宋_GB2312"/>
        </w:rPr>
      </w:pPr>
      <w:r>
        <w:rPr>
          <w:rFonts w:ascii="方正楷体_GB2312" w:eastAsia="方正楷体_GB2312" w:hAnsi="方正楷体_GB2312" w:cs="方正楷体_GB2312" w:hint="eastAsia"/>
          <w:b/>
          <w:bCs/>
          <w:sz w:val="32"/>
          <w:szCs w:val="32"/>
        </w:rPr>
        <w:t>（一）贷款额度：</w:t>
      </w:r>
      <w:r>
        <w:rPr>
          <w:rFonts w:ascii="方正仿宋_GB2312" w:eastAsia="方正仿宋_GB2312" w:hAnsi="方正仿宋_GB2312" w:cs="方正仿宋_GB2312" w:hint="eastAsia"/>
          <w:sz w:val="32"/>
          <w:szCs w:val="32"/>
        </w:rPr>
        <w:t>全日制普通本专科学生申请贷款额度不超过</w:t>
      </w:r>
      <w:r>
        <w:rPr>
          <w:rFonts w:ascii="方正仿宋_GB2312" w:eastAsia="方正仿宋_GB2312" w:hAnsi="方正仿宋_GB2312" w:cs="方正仿宋_GB2312" w:hint="eastAsia"/>
          <w:sz w:val="32"/>
          <w:szCs w:val="32"/>
        </w:rPr>
        <w:t>20000</w:t>
      </w:r>
      <w:r>
        <w:rPr>
          <w:rFonts w:ascii="方正仿宋_GB2312" w:eastAsia="方正仿宋_GB2312" w:hAnsi="方正仿宋_GB2312" w:cs="方正仿宋_GB2312" w:hint="eastAsia"/>
          <w:sz w:val="32"/>
          <w:szCs w:val="32"/>
        </w:rPr>
        <w:t>元</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生</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年，全日制研究生申请贷款额度不超过</w:t>
      </w:r>
      <w:r>
        <w:rPr>
          <w:rFonts w:ascii="方正仿宋_GB2312" w:eastAsia="方正仿宋_GB2312" w:hAnsi="方正仿宋_GB2312" w:cs="方正仿宋_GB2312" w:hint="eastAsia"/>
          <w:sz w:val="32"/>
          <w:szCs w:val="32"/>
        </w:rPr>
        <w:t>25000</w:t>
      </w:r>
      <w:r>
        <w:rPr>
          <w:rFonts w:ascii="方正仿宋_GB2312" w:eastAsia="方正仿宋_GB2312" w:hAnsi="方正仿宋_GB2312" w:cs="方正仿宋_GB2312" w:hint="eastAsia"/>
          <w:sz w:val="32"/>
          <w:szCs w:val="32"/>
        </w:rPr>
        <w:t>元</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生</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年。</w:t>
      </w:r>
    </w:p>
    <w:p w:rsidR="00D96304" w:rsidRDefault="002F54B9">
      <w:pPr>
        <w:ind w:firstLineChars="200" w:firstLine="643"/>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（二）资助对象：</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具有中华人民共和国国籍；</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学生本人入学前户籍、其共同借款人户籍原则上均在</w:t>
      </w:r>
      <w:r>
        <w:rPr>
          <w:rFonts w:ascii="宋体" w:hAnsi="宋体" w:cs="宋体" w:hint="eastAsia"/>
          <w:sz w:val="32"/>
          <w:szCs w:val="32"/>
        </w:rPr>
        <w:t>屯留</w:t>
      </w:r>
      <w:r>
        <w:rPr>
          <w:rFonts w:ascii="方正仿宋_GB2312" w:eastAsia="方正仿宋_GB2312" w:hAnsi="方正仿宋_GB2312" w:cs="方正仿宋_GB2312" w:hint="eastAsia"/>
          <w:sz w:val="32"/>
          <w:szCs w:val="32"/>
        </w:rPr>
        <w:t>区；</w:t>
      </w:r>
      <w:r>
        <w:rPr>
          <w:rFonts w:ascii="方正仿宋_GB2312" w:eastAsia="方正仿宋_GB2312" w:hAnsi="方正仿宋_GB2312" w:cs="方正仿宋_GB2312" w:hint="eastAsia"/>
          <w:sz w:val="32"/>
          <w:szCs w:val="32"/>
        </w:rPr>
        <w:t>3.</w:t>
      </w:r>
      <w:proofErr w:type="gramStart"/>
      <w:r>
        <w:rPr>
          <w:rFonts w:ascii="方正仿宋_GB2312" w:eastAsia="方正仿宋_GB2312" w:hAnsi="方正仿宋_GB2312" w:cs="方正仿宋_GB2312" w:hint="eastAsia"/>
          <w:sz w:val="32"/>
          <w:szCs w:val="32"/>
        </w:rPr>
        <w:t>被根据</w:t>
      </w:r>
      <w:proofErr w:type="gramEnd"/>
      <w:r>
        <w:rPr>
          <w:rFonts w:ascii="方正仿宋_GB2312" w:eastAsia="方正仿宋_GB2312" w:hAnsi="方正仿宋_GB2312" w:cs="方正仿宋_GB2312" w:hint="eastAsia"/>
          <w:sz w:val="32"/>
          <w:szCs w:val="32"/>
        </w:rPr>
        <w:t>国家有关规定批准设立、实施全日制高等学历教育的普通本科高校、高等职业学校和高等专科学校（含民办高校和独立学</w:t>
      </w:r>
      <w:r>
        <w:rPr>
          <w:rFonts w:ascii="方正仿宋_GB2312" w:eastAsia="方正仿宋_GB2312" w:hAnsi="方正仿宋_GB2312" w:cs="方正仿宋_GB2312" w:hint="eastAsia"/>
          <w:sz w:val="32"/>
          <w:szCs w:val="32"/>
        </w:rPr>
        <w:lastRenderedPageBreak/>
        <w:t>院）、科研院所、党校、行政学院、会计学院（学校名单以教育部公布的为准）正式录取，取得真实、合法、有效的录取通知书的全日制新生（含预科生）或高校在读的本专科学生、研究生和攻读第二学士学位的学生；</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本人及家庭经济能力难以满足在校期间的学习、生活基本支出；</w:t>
      </w: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当年没有获得其他国家助学贷款。</w:t>
      </w:r>
    </w:p>
    <w:p w:rsidR="00D96304" w:rsidRDefault="002F54B9">
      <w:pPr>
        <w:ind w:firstLineChars="200" w:firstLine="643"/>
        <w:rPr>
          <w:rFonts w:ascii="方正仿宋_GB2312" w:eastAsia="方正仿宋_GB2312" w:hAnsi="方正仿宋_GB2312" w:cs="方正仿宋_GB2312"/>
          <w:sz w:val="32"/>
          <w:szCs w:val="32"/>
        </w:rPr>
      </w:pPr>
      <w:r>
        <w:rPr>
          <w:rFonts w:ascii="方正楷体_GB2312" w:eastAsia="方正楷体_GB2312" w:hAnsi="方正楷体_GB2312" w:cs="方正楷体_GB2312" w:hint="eastAsia"/>
          <w:b/>
          <w:bCs/>
          <w:sz w:val="32"/>
          <w:szCs w:val="32"/>
        </w:rPr>
        <w:t>（三）执行文件：</w:t>
      </w:r>
      <w:r>
        <w:rPr>
          <w:rFonts w:ascii="方正仿宋_GB2312" w:eastAsia="方正仿宋_GB2312" w:hAnsi="方正仿宋_GB2312" w:cs="方正仿宋_GB2312" w:hint="eastAsia"/>
          <w:sz w:val="32"/>
          <w:szCs w:val="32"/>
        </w:rPr>
        <w:t>财政部</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教育部</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中国人民银行</w:t>
      </w:r>
      <w:r>
        <w:rPr>
          <w:rFonts w:ascii="方正仿宋_GB2312" w:eastAsia="方正仿宋_GB2312" w:hAnsi="方正仿宋_GB2312" w:cs="方正仿宋_GB2312" w:hint="eastAsia"/>
          <w:sz w:val="32"/>
          <w:szCs w:val="32"/>
        </w:rPr>
        <w:t xml:space="preserve"> </w:t>
      </w:r>
      <w:r>
        <w:rPr>
          <w:rFonts w:ascii="方正仿宋_GB2312" w:eastAsia="方正仿宋_GB2312" w:hAnsi="方正仿宋_GB2312" w:cs="方正仿宋_GB2312" w:hint="eastAsia"/>
          <w:sz w:val="32"/>
          <w:szCs w:val="32"/>
        </w:rPr>
        <w:t>金融监管总局《关于调整完善国家助学贷款有关政策的通知》（</w:t>
      </w:r>
      <w:proofErr w:type="gramStart"/>
      <w:r>
        <w:rPr>
          <w:rFonts w:ascii="方正仿宋_GB2312" w:eastAsia="方正仿宋_GB2312" w:hAnsi="方正仿宋_GB2312" w:cs="方正仿宋_GB2312" w:hint="eastAsia"/>
          <w:sz w:val="32"/>
          <w:szCs w:val="32"/>
        </w:rPr>
        <w:t>财教〔</w:t>
      </w:r>
      <w:r>
        <w:rPr>
          <w:rFonts w:ascii="方正仿宋_GB2312" w:eastAsia="方正仿宋_GB2312" w:hAnsi="方正仿宋_GB2312" w:cs="方正仿宋_GB2312" w:hint="eastAsia"/>
          <w:sz w:val="32"/>
          <w:szCs w:val="32"/>
        </w:rPr>
        <w:t>2024</w:t>
      </w:r>
      <w:r>
        <w:rPr>
          <w:rFonts w:ascii="方正仿宋_GB2312" w:eastAsia="方正仿宋_GB2312" w:hAnsi="方正仿宋_GB2312" w:cs="方正仿宋_GB2312" w:hint="eastAsia"/>
          <w:sz w:val="32"/>
          <w:szCs w:val="32"/>
        </w:rPr>
        <w:t>〕</w:t>
      </w:r>
      <w:proofErr w:type="gramEnd"/>
      <w:r>
        <w:rPr>
          <w:rFonts w:ascii="方正仿宋_GB2312" w:eastAsia="方正仿宋_GB2312" w:hAnsi="方正仿宋_GB2312" w:cs="方正仿宋_GB2312" w:hint="eastAsia"/>
          <w:sz w:val="32"/>
          <w:szCs w:val="32"/>
        </w:rPr>
        <w:t>188</w:t>
      </w:r>
      <w:r>
        <w:rPr>
          <w:rFonts w:ascii="方正仿宋_GB2312" w:eastAsia="方正仿宋_GB2312" w:hAnsi="方正仿宋_GB2312" w:cs="方正仿宋_GB2312" w:hint="eastAsia"/>
          <w:sz w:val="32"/>
          <w:szCs w:val="32"/>
        </w:rPr>
        <w:t>号）</w:t>
      </w:r>
    </w:p>
    <w:p w:rsidR="00D96304" w:rsidRDefault="002F54B9">
      <w:pPr>
        <w:ind w:firstLine="645"/>
        <w:rPr>
          <w:rFonts w:ascii="方正楷体_GB2312" w:eastAsia="方正楷体_GB2312" w:hAnsi="方正楷体_GB2312" w:cs="方正楷体_GB2312"/>
          <w:b/>
          <w:bCs/>
          <w:sz w:val="32"/>
          <w:szCs w:val="32"/>
        </w:rPr>
      </w:pPr>
      <w:r>
        <w:rPr>
          <w:rFonts w:ascii="方正楷体_GB2312" w:eastAsia="方正楷体_GB2312" w:hAnsi="方正楷体_GB2312" w:cs="方正楷体_GB2312" w:hint="eastAsia"/>
          <w:b/>
          <w:bCs/>
          <w:sz w:val="32"/>
          <w:szCs w:val="32"/>
        </w:rPr>
        <w:t>（四）实施主体：</w:t>
      </w:r>
      <w:r>
        <w:rPr>
          <w:rFonts w:ascii="方正仿宋_GB2312" w:eastAsia="方正仿宋_GB2312" w:hAnsi="方正仿宋_GB2312" w:cs="方正仿宋_GB2312" w:hint="eastAsia"/>
          <w:sz w:val="32"/>
          <w:szCs w:val="32"/>
        </w:rPr>
        <w:t>长治市</w:t>
      </w:r>
      <w:r>
        <w:rPr>
          <w:rFonts w:ascii="仿宋" w:eastAsia="仿宋" w:hAnsi="仿宋" w:cs="宋体" w:hint="eastAsia"/>
          <w:sz w:val="32"/>
          <w:szCs w:val="32"/>
        </w:rPr>
        <w:t>屯留</w:t>
      </w:r>
      <w:r>
        <w:rPr>
          <w:rFonts w:ascii="仿宋" w:eastAsia="仿宋" w:hAnsi="仿宋" w:cs="方正仿宋_GB2312" w:hint="eastAsia"/>
          <w:sz w:val="32"/>
          <w:szCs w:val="32"/>
        </w:rPr>
        <w:t>区</w:t>
      </w:r>
      <w:r>
        <w:rPr>
          <w:rFonts w:ascii="方正仿宋_GB2312" w:eastAsia="方正仿宋_GB2312" w:hAnsi="方正仿宋_GB2312" w:cs="方正仿宋_GB2312" w:hint="eastAsia"/>
          <w:sz w:val="32"/>
          <w:szCs w:val="32"/>
        </w:rPr>
        <w:t>教育局</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实施主体编码：</w:t>
      </w:r>
      <w:r>
        <w:rPr>
          <w:rFonts w:ascii="方正仿宋_GB2312" w:eastAsia="方正仿宋_GB2312" w:hAnsi="方正仿宋_GB2312" w:cs="方正仿宋_GB2312" w:hint="eastAsia"/>
          <w:sz w:val="32"/>
          <w:szCs w:val="32"/>
        </w:rPr>
        <w:t>11140424MB03813255</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政策更新公开发布渠道：长治市</w:t>
      </w:r>
      <w:r>
        <w:rPr>
          <w:rFonts w:ascii="宋体" w:hAnsi="宋体" w:cs="宋体" w:hint="eastAsia"/>
          <w:sz w:val="32"/>
          <w:szCs w:val="32"/>
        </w:rPr>
        <w:t>屯留</w:t>
      </w:r>
      <w:r>
        <w:rPr>
          <w:rFonts w:ascii="方正仿宋_GB2312" w:eastAsia="方正仿宋_GB2312" w:hAnsi="方正仿宋_GB2312" w:cs="方正仿宋_GB2312" w:hint="eastAsia"/>
          <w:sz w:val="32"/>
          <w:szCs w:val="32"/>
        </w:rPr>
        <w:t>区人民政府网</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办理科室名称：学生资助管理中心</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办理科室地址：屯留区教育局</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办理科室电话：</w:t>
      </w:r>
      <w:r>
        <w:rPr>
          <w:rFonts w:ascii="方正仿宋_GB2312" w:eastAsia="方正仿宋_GB2312" w:hAnsi="方正仿宋_GB2312" w:cs="方正仿宋_GB2312" w:hint="eastAsia"/>
          <w:sz w:val="32"/>
          <w:szCs w:val="32"/>
        </w:rPr>
        <w:t>0355-7522692</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工作时间：</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冬季上午</w:t>
      </w:r>
      <w:r>
        <w:rPr>
          <w:rFonts w:ascii="方正仿宋_GB2312" w:eastAsia="方正仿宋_GB2312" w:hAnsi="方正仿宋_GB2312" w:cs="方正仿宋_GB2312" w:hint="eastAsia"/>
          <w:sz w:val="32"/>
          <w:szCs w:val="32"/>
        </w:rPr>
        <w:t>8:00-12:00</w:t>
      </w:r>
      <w:r>
        <w:rPr>
          <w:rFonts w:ascii="方正仿宋_GB2312" w:eastAsia="方正仿宋_GB2312" w:hAnsi="方正仿宋_GB2312" w:cs="方正仿宋_GB2312" w:hint="eastAsia"/>
          <w:sz w:val="32"/>
          <w:szCs w:val="32"/>
        </w:rPr>
        <w:t>、下午</w:t>
      </w:r>
      <w:r>
        <w:rPr>
          <w:rFonts w:ascii="方正仿宋_GB2312" w:eastAsia="方正仿宋_GB2312" w:hAnsi="方正仿宋_GB2312" w:cs="方正仿宋_GB2312" w:hint="eastAsia"/>
          <w:sz w:val="32"/>
          <w:szCs w:val="32"/>
        </w:rPr>
        <w:t>14:30-18:00</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夏季上午</w:t>
      </w:r>
      <w:r>
        <w:rPr>
          <w:rFonts w:ascii="方正仿宋_GB2312" w:eastAsia="方正仿宋_GB2312" w:hAnsi="方正仿宋_GB2312" w:cs="方正仿宋_GB2312" w:hint="eastAsia"/>
          <w:sz w:val="32"/>
          <w:szCs w:val="32"/>
        </w:rPr>
        <w:t>8:00-12:00</w:t>
      </w:r>
      <w:r>
        <w:rPr>
          <w:rFonts w:ascii="方正仿宋_GB2312" w:eastAsia="方正仿宋_GB2312" w:hAnsi="方正仿宋_GB2312" w:cs="方正仿宋_GB2312" w:hint="eastAsia"/>
          <w:sz w:val="32"/>
          <w:szCs w:val="32"/>
        </w:rPr>
        <w:t>、下午</w:t>
      </w:r>
      <w:r>
        <w:rPr>
          <w:rFonts w:ascii="方正仿宋_GB2312" w:eastAsia="方正仿宋_GB2312" w:hAnsi="方正仿宋_GB2312" w:cs="方正仿宋_GB2312" w:hint="eastAsia"/>
          <w:sz w:val="32"/>
          <w:szCs w:val="32"/>
        </w:rPr>
        <w:t>15:00-18:00</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交通指引：乘坐</w:t>
      </w:r>
      <w:r>
        <w:rPr>
          <w:rFonts w:ascii="方正仿宋_GB2312" w:eastAsia="方正仿宋_GB2312" w:hAnsi="方正仿宋_GB2312" w:cs="方正仿宋_GB2312" w:hint="eastAsia"/>
          <w:sz w:val="32"/>
          <w:szCs w:val="32"/>
        </w:rPr>
        <w:t>101</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102</w:t>
      </w:r>
      <w:r>
        <w:rPr>
          <w:rFonts w:ascii="方正仿宋_GB2312" w:eastAsia="方正仿宋_GB2312" w:hAnsi="方正仿宋_GB2312" w:cs="方正仿宋_GB2312" w:hint="eastAsia"/>
          <w:sz w:val="32"/>
          <w:szCs w:val="32"/>
        </w:rPr>
        <w:t>路公交车到教育局站下车</w:t>
      </w:r>
    </w:p>
    <w:p w:rsidR="00D96304" w:rsidRDefault="002F54B9">
      <w:pPr>
        <w:ind w:left="630"/>
        <w:rPr>
          <w:rFonts w:ascii="方正楷体_GB2312" w:eastAsia="方正楷体_GB2312" w:hAnsi="方正楷体_GB2312" w:cs="方正楷体_GB2312"/>
          <w:b/>
          <w:bCs/>
          <w:sz w:val="32"/>
          <w:szCs w:val="32"/>
        </w:rPr>
      </w:pPr>
      <w:r>
        <w:rPr>
          <w:rFonts w:ascii="方正楷体_GB2312" w:eastAsia="方正楷体_GB2312" w:hAnsi="方正楷体_GB2312" w:cs="方正楷体_GB2312" w:hint="eastAsia"/>
          <w:b/>
          <w:bCs/>
          <w:sz w:val="32"/>
          <w:szCs w:val="32"/>
        </w:rPr>
        <w:t>（五）申请程序：</w:t>
      </w:r>
    </w:p>
    <w:p w:rsidR="00D96304" w:rsidRDefault="002F54B9">
      <w:pPr>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首次贷款申请程序：</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网上自助申请，电脑登录学生在线</w:t>
      </w:r>
      <w:r>
        <w:rPr>
          <w:rFonts w:ascii="方正仿宋_GB2312" w:eastAsia="方正仿宋_GB2312" w:hAnsi="方正仿宋_GB2312" w:cs="方正仿宋_GB2312" w:hint="eastAsia"/>
          <w:sz w:val="32"/>
          <w:szCs w:val="32"/>
        </w:rPr>
        <w:lastRenderedPageBreak/>
        <w:t>系统（</w:t>
      </w:r>
      <w:r>
        <w:rPr>
          <w:rFonts w:ascii="方正仿宋_GB2312" w:eastAsia="方正仿宋_GB2312" w:hAnsi="方正仿宋_GB2312" w:cs="方正仿宋_GB2312" w:hint="eastAsia"/>
          <w:sz w:val="32"/>
          <w:szCs w:val="32"/>
        </w:rPr>
        <w:t>https://sls.cdb.com.cn</w:t>
      </w:r>
      <w:r>
        <w:rPr>
          <w:rFonts w:ascii="方正仿宋_GB2312" w:eastAsia="方正仿宋_GB2312" w:hAnsi="方正仿宋_GB2312" w:cs="方正仿宋_GB2312" w:hint="eastAsia"/>
          <w:sz w:val="32"/>
          <w:szCs w:val="32"/>
        </w:rPr>
        <w:t>）或手机登录国家开发银行</w:t>
      </w:r>
      <w:r>
        <w:rPr>
          <w:rFonts w:ascii="方正仿宋_GB2312" w:eastAsia="方正仿宋_GB2312" w:hAnsi="方正仿宋_GB2312" w:cs="方正仿宋_GB2312" w:hint="eastAsia"/>
          <w:sz w:val="32"/>
          <w:szCs w:val="32"/>
        </w:rPr>
        <w:t>APP</w:t>
      </w:r>
      <w:r>
        <w:rPr>
          <w:rFonts w:ascii="方正仿宋_GB2312" w:eastAsia="方正仿宋_GB2312" w:hAnsi="方正仿宋_GB2312" w:cs="方正仿宋_GB2312" w:hint="eastAsia"/>
          <w:sz w:val="32"/>
          <w:szCs w:val="32"/>
        </w:rPr>
        <w:t>完成注册并填写个人及共同借款人基本信息，提交首次贷款申请，打印申请表并签字；</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系统提示通过预申请的学生打印申请表后签字；</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未进行预申请，但却因家庭经济困难需要申办生源地信用助学贷款的学生，可按照实际情况填写《家庭经济困难学生认定表》，作为家庭经济困难认定依据申办贷款；</w:t>
      </w: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请借款学生和共同借款人携带</w:t>
      </w:r>
      <w:proofErr w:type="gramStart"/>
      <w:r>
        <w:rPr>
          <w:rFonts w:ascii="方正仿宋_GB2312" w:eastAsia="方正仿宋_GB2312" w:hAnsi="方正仿宋_GB2312" w:cs="方正仿宋_GB2312" w:hint="eastAsia"/>
          <w:sz w:val="32"/>
          <w:szCs w:val="32"/>
        </w:rPr>
        <w:t>以下申贷</w:t>
      </w:r>
      <w:r>
        <w:rPr>
          <w:rFonts w:ascii="方正仿宋_GB2312" w:eastAsia="方正仿宋_GB2312" w:hAnsi="方正仿宋_GB2312" w:cs="方正仿宋_GB2312" w:hint="eastAsia"/>
          <w:sz w:val="32"/>
          <w:szCs w:val="32"/>
        </w:rPr>
        <w:t>材料</w:t>
      </w:r>
      <w:proofErr w:type="gramEnd"/>
      <w:r>
        <w:rPr>
          <w:rFonts w:ascii="方正仿宋_GB2312" w:eastAsia="方正仿宋_GB2312" w:hAnsi="方正仿宋_GB2312" w:cs="方正仿宋_GB2312" w:hint="eastAsia"/>
          <w:sz w:val="32"/>
          <w:szCs w:val="32"/>
        </w:rPr>
        <w:t>前往区教育局级学生资助管理部门现场办理手续，①借款学生与共同借款人各自的身份证原件、户口本原件，②录取通知书或学生证原件或</w:t>
      </w:r>
      <w:proofErr w:type="gramStart"/>
      <w:r>
        <w:rPr>
          <w:rFonts w:ascii="方正仿宋_GB2312" w:eastAsia="方正仿宋_GB2312" w:hAnsi="方正仿宋_GB2312" w:cs="方正仿宋_GB2312" w:hint="eastAsia"/>
          <w:sz w:val="32"/>
          <w:szCs w:val="32"/>
        </w:rPr>
        <w:t>学信网学历</w:t>
      </w:r>
      <w:proofErr w:type="gramEnd"/>
      <w:r>
        <w:rPr>
          <w:rFonts w:ascii="方正仿宋_GB2312" w:eastAsia="方正仿宋_GB2312" w:hAnsi="方正仿宋_GB2312" w:cs="方正仿宋_GB2312" w:hint="eastAsia"/>
          <w:sz w:val="32"/>
          <w:szCs w:val="32"/>
        </w:rPr>
        <w:t>在线验证报告，③《国家开发银行生源地信用助学贷款申请表》，未通过预申请的学生还需要携带《家庭经济困难学生认定表》原件，⑤持区级学生资助管理部门《受理证明》前往高校报到后，请高校学生资助管理部门老师于</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日前录入电子回执。</w:t>
      </w:r>
    </w:p>
    <w:p w:rsidR="00D96304" w:rsidRDefault="002F54B9">
      <w:pPr>
        <w:ind w:firstLine="645"/>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续贷申请程序：续贷采取远程办理方式，学生网上自助申请，电脑登录学生在线系统（</w:t>
      </w:r>
      <w:r>
        <w:rPr>
          <w:rFonts w:ascii="方正仿宋_GB2312" w:eastAsia="方正仿宋_GB2312" w:hAnsi="方正仿宋_GB2312" w:cs="方正仿宋_GB2312" w:hint="eastAsia"/>
          <w:sz w:val="32"/>
          <w:szCs w:val="32"/>
        </w:rPr>
        <w:t>https://sls.cdb.com.cn</w:t>
      </w:r>
      <w:r>
        <w:rPr>
          <w:rFonts w:ascii="方正仿宋_GB2312" w:eastAsia="方正仿宋_GB2312" w:hAnsi="方正仿宋_GB2312" w:cs="方正仿宋_GB2312" w:hint="eastAsia"/>
          <w:sz w:val="32"/>
          <w:szCs w:val="32"/>
        </w:rPr>
        <w:t>）或手机登录国家开发银行</w:t>
      </w:r>
      <w:r>
        <w:rPr>
          <w:rFonts w:ascii="方正仿宋_GB2312" w:eastAsia="方正仿宋_GB2312" w:hAnsi="方正仿宋_GB2312" w:cs="方正仿宋_GB2312" w:hint="eastAsia"/>
          <w:sz w:val="32"/>
          <w:szCs w:val="32"/>
        </w:rPr>
        <w:t>AP</w:t>
      </w:r>
      <w:r>
        <w:rPr>
          <w:rFonts w:ascii="方正仿宋_GB2312" w:eastAsia="方正仿宋_GB2312" w:hAnsi="方正仿宋_GB2312" w:cs="方正仿宋_GB2312" w:hint="eastAsia"/>
          <w:sz w:val="32"/>
          <w:szCs w:val="32"/>
        </w:rPr>
        <w:t>P</w:t>
      </w:r>
      <w:r>
        <w:rPr>
          <w:rFonts w:ascii="方正仿宋_GB2312" w:eastAsia="方正仿宋_GB2312" w:hAnsi="方正仿宋_GB2312" w:cs="方正仿宋_GB2312" w:hint="eastAsia"/>
          <w:sz w:val="32"/>
          <w:szCs w:val="32"/>
        </w:rPr>
        <w:t>，提交续贷申请，按照提示完成操作并提交，申请由区级学生资助管理部门网上审核，审核通过后学生自行打印出《受理证明》即可，不需前往现场办理，持区级学生资助管理部门《受理证明》前往高校报到后，请高校学生资助管理部门老师于</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10</w:t>
      </w:r>
      <w:r>
        <w:rPr>
          <w:rFonts w:ascii="方正仿宋_GB2312" w:eastAsia="方正仿宋_GB2312" w:hAnsi="方正仿宋_GB2312" w:cs="方正仿宋_GB2312" w:hint="eastAsia"/>
          <w:sz w:val="32"/>
          <w:szCs w:val="32"/>
        </w:rPr>
        <w:t>日前录入电子回执。</w:t>
      </w:r>
    </w:p>
    <w:p w:rsidR="00D96304" w:rsidRDefault="002F54B9">
      <w:pPr>
        <w:ind w:left="630"/>
        <w:rPr>
          <w:rFonts w:ascii="方正楷体_GB2312" w:eastAsia="方正楷体_GB2312" w:hAnsi="方正楷体_GB2312" w:cs="方正楷体_GB2312"/>
          <w:b/>
          <w:bCs/>
          <w:sz w:val="32"/>
          <w:szCs w:val="32"/>
        </w:rPr>
      </w:pPr>
      <w:r>
        <w:rPr>
          <w:rFonts w:ascii="方正楷体_GB2312" w:eastAsia="方正楷体_GB2312" w:hAnsi="方正楷体_GB2312" w:cs="方正楷体_GB2312" w:hint="eastAsia"/>
          <w:b/>
          <w:bCs/>
          <w:sz w:val="32"/>
          <w:szCs w:val="32"/>
        </w:rPr>
        <w:lastRenderedPageBreak/>
        <w:t>（六）需提供的相关材料</w:t>
      </w:r>
    </w:p>
    <w:p w:rsidR="00D96304" w:rsidRDefault="002F54B9">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借款学生与共同借款人需携带</w:t>
      </w:r>
      <w:proofErr w:type="gramStart"/>
      <w:r>
        <w:rPr>
          <w:rFonts w:ascii="仿宋" w:eastAsia="仿宋" w:hAnsi="仿宋" w:cs="仿宋" w:hint="eastAsia"/>
          <w:sz w:val="32"/>
          <w:szCs w:val="32"/>
        </w:rPr>
        <w:t>以下申</w:t>
      </w:r>
      <w:proofErr w:type="gramEnd"/>
      <w:r>
        <w:rPr>
          <w:rFonts w:ascii="仿宋" w:eastAsia="仿宋" w:hAnsi="仿宋" w:cs="仿宋" w:hint="eastAsia"/>
          <w:sz w:val="32"/>
          <w:szCs w:val="32"/>
        </w:rPr>
        <w:t>贷材料，前往县级学生资助管理部门办理手续。</w:t>
      </w:r>
    </w:p>
    <w:p w:rsidR="00D96304" w:rsidRDefault="002F54B9">
      <w:pPr>
        <w:numPr>
          <w:ilvl w:val="0"/>
          <w:numId w:val="5"/>
        </w:num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借款学生和共同借款人各自的身份证原件、户口簿原件；</w:t>
      </w:r>
    </w:p>
    <w:p w:rsidR="00D96304" w:rsidRDefault="002F54B9">
      <w:pPr>
        <w:numPr>
          <w:ilvl w:val="0"/>
          <w:numId w:val="5"/>
        </w:num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录取通知书（或学生证）原件或</w:t>
      </w:r>
      <w:proofErr w:type="gramStart"/>
      <w:r>
        <w:rPr>
          <w:rFonts w:ascii="仿宋" w:eastAsia="仿宋" w:hAnsi="仿宋" w:cs="仿宋" w:hint="eastAsia"/>
          <w:sz w:val="32"/>
          <w:szCs w:val="32"/>
        </w:rPr>
        <w:t>学信网学籍</w:t>
      </w:r>
      <w:proofErr w:type="gramEnd"/>
      <w:r>
        <w:rPr>
          <w:rFonts w:ascii="仿宋" w:eastAsia="仿宋" w:hAnsi="仿宋" w:cs="仿宋" w:hint="eastAsia"/>
          <w:sz w:val="32"/>
          <w:szCs w:val="32"/>
        </w:rPr>
        <w:t>在线验证报告；</w:t>
      </w:r>
    </w:p>
    <w:p w:rsidR="00D96304" w:rsidRDefault="002F54B9">
      <w:pPr>
        <w:numPr>
          <w:ilvl w:val="0"/>
          <w:numId w:val="5"/>
        </w:num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提前通过学生在线系统或国家助学贷款</w:t>
      </w:r>
      <w:r>
        <w:rPr>
          <w:rFonts w:ascii="仿宋" w:eastAsia="仿宋" w:hAnsi="仿宋" w:cs="仿宋" w:hint="eastAsia"/>
          <w:sz w:val="32"/>
          <w:szCs w:val="32"/>
        </w:rPr>
        <w:t>APP</w:t>
      </w:r>
      <w:r>
        <w:rPr>
          <w:rFonts w:ascii="仿宋" w:eastAsia="仿宋" w:hAnsi="仿宋" w:cs="仿宋" w:hint="eastAsia"/>
          <w:sz w:val="32"/>
          <w:szCs w:val="32"/>
        </w:rPr>
        <w:t>完成注册并完善个人信息，提交申请后导出《国家开发银行生源地信用助学贷款申请表》；</w:t>
      </w:r>
    </w:p>
    <w:p w:rsidR="00D96304" w:rsidRDefault="002F54B9">
      <w:pPr>
        <w:numPr>
          <w:ilvl w:val="0"/>
          <w:numId w:val="5"/>
        </w:num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未通过预申请，但确因家庭经济困难需要申请助学贷款的学生，需按照实际情况填写《家庭经济困难学生认定表》。</w:t>
      </w:r>
    </w:p>
    <w:p w:rsidR="00D96304" w:rsidRDefault="002F54B9">
      <w:pPr>
        <w:numPr>
          <w:ilvl w:val="0"/>
          <w:numId w:val="3"/>
        </w:numPr>
        <w:tabs>
          <w:tab w:val="left" w:pos="0"/>
        </w:tabs>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样表</w:t>
      </w:r>
    </w:p>
    <w:p w:rsidR="00D96304" w:rsidRDefault="002F54B9">
      <w:pPr>
        <w:tabs>
          <w:tab w:val="left" w:pos="0"/>
        </w:tabs>
        <w:spacing w:line="560" w:lineRule="exact"/>
        <w:jc w:val="center"/>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学前教育、义务教育、普通高中、中等职业教育阶段</w:t>
      </w:r>
    </w:p>
    <w:p w:rsidR="00D96304" w:rsidRDefault="002F54B9">
      <w:pPr>
        <w:tabs>
          <w:tab w:val="left" w:pos="0"/>
        </w:tabs>
        <w:spacing w:line="560" w:lineRule="exact"/>
        <w:jc w:val="center"/>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学生资助</w:t>
      </w:r>
    </w:p>
    <w:p w:rsidR="00D96304" w:rsidRDefault="00D96304"/>
    <w:p w:rsidR="00D96304" w:rsidRDefault="002F54B9">
      <w:r>
        <w:rPr>
          <w:rFonts w:ascii="Tahoma" w:eastAsia="微软雅黑" w:hAnsi="Tahoma" w:cs="黑体"/>
          <w:noProof/>
          <w:kern w:val="0"/>
          <w:sz w:val="22"/>
        </w:rPr>
        <w:lastRenderedPageBreak/>
        <w:drawing>
          <wp:inline distT="0" distB="0" distL="114300" distR="114300">
            <wp:extent cx="5638800" cy="7572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638800" cy="7572375"/>
                    </a:xfrm>
                    <a:prstGeom prst="rect">
                      <a:avLst/>
                    </a:prstGeom>
                    <a:noFill/>
                    <a:ln>
                      <a:noFill/>
                    </a:ln>
                  </pic:spPr>
                </pic:pic>
              </a:graphicData>
            </a:graphic>
          </wp:inline>
        </w:drawing>
      </w:r>
    </w:p>
    <w:p w:rsidR="00D96304" w:rsidRDefault="00D96304"/>
    <w:p w:rsidR="00D96304" w:rsidRDefault="00D96304">
      <w:pPr>
        <w:jc w:val="center"/>
        <w:rPr>
          <w:b/>
          <w:sz w:val="32"/>
          <w:szCs w:val="32"/>
        </w:rPr>
      </w:pPr>
    </w:p>
    <w:p w:rsidR="00D96304" w:rsidRDefault="002F54B9">
      <w:pPr>
        <w:jc w:val="center"/>
        <w:rPr>
          <w:rStyle w:val="a9"/>
          <w:rFonts w:ascii="黑体" w:eastAsia="黑体"/>
          <w:b w:val="0"/>
          <w:bCs w:val="0"/>
          <w:sz w:val="32"/>
          <w:szCs w:val="32"/>
        </w:rPr>
      </w:pPr>
      <w:r>
        <w:rPr>
          <w:rFonts w:hint="eastAsia"/>
          <w:b/>
          <w:sz w:val="32"/>
          <w:szCs w:val="32"/>
        </w:rPr>
        <w:lastRenderedPageBreak/>
        <w:t>滋</w:t>
      </w:r>
      <w:proofErr w:type="gramStart"/>
      <w:r>
        <w:rPr>
          <w:rFonts w:hint="eastAsia"/>
          <w:b/>
          <w:sz w:val="32"/>
          <w:szCs w:val="32"/>
        </w:rPr>
        <w:t>蕙</w:t>
      </w:r>
      <w:proofErr w:type="gramEnd"/>
      <w:r>
        <w:rPr>
          <w:rFonts w:hint="eastAsia"/>
          <w:b/>
          <w:sz w:val="32"/>
          <w:szCs w:val="32"/>
        </w:rPr>
        <w:t>计划学生</w:t>
      </w:r>
      <w:r>
        <w:rPr>
          <w:b/>
          <w:sz w:val="32"/>
          <w:szCs w:val="32"/>
        </w:rPr>
        <w:t>申请表</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83"/>
        <w:gridCol w:w="961"/>
        <w:gridCol w:w="1065"/>
        <w:gridCol w:w="1540"/>
        <w:gridCol w:w="854"/>
        <w:gridCol w:w="1369"/>
        <w:gridCol w:w="1655"/>
      </w:tblGrid>
      <w:tr w:rsidR="00D96304">
        <w:trPr>
          <w:trHeight w:val="512"/>
          <w:jc w:val="center"/>
        </w:trPr>
        <w:tc>
          <w:tcPr>
            <w:tcW w:w="680" w:type="dxa"/>
            <w:vMerge w:val="restart"/>
            <w:vAlign w:val="center"/>
          </w:tcPr>
          <w:p w:rsidR="00D96304" w:rsidRDefault="002F54B9">
            <w:pPr>
              <w:jc w:val="center"/>
              <w:rPr>
                <w:rFonts w:ascii="宋体" w:hAnsi="宋体"/>
              </w:rPr>
            </w:pPr>
            <w:r>
              <w:rPr>
                <w:rFonts w:ascii="宋体" w:hAnsi="宋体" w:hint="eastAsia"/>
              </w:rPr>
              <w:t>本人</w:t>
            </w:r>
          </w:p>
          <w:p w:rsidR="00D96304" w:rsidRDefault="002F54B9">
            <w:pPr>
              <w:jc w:val="center"/>
              <w:rPr>
                <w:rFonts w:ascii="宋体" w:hAnsi="宋体"/>
              </w:rPr>
            </w:pPr>
            <w:r>
              <w:rPr>
                <w:rFonts w:ascii="宋体" w:hAnsi="宋体" w:hint="eastAsia"/>
              </w:rPr>
              <w:t>情况</w:t>
            </w:r>
          </w:p>
        </w:tc>
        <w:tc>
          <w:tcPr>
            <w:tcW w:w="1283" w:type="dxa"/>
            <w:vAlign w:val="center"/>
          </w:tcPr>
          <w:p w:rsidR="00D96304" w:rsidRDefault="002F54B9">
            <w:pPr>
              <w:jc w:val="center"/>
              <w:rPr>
                <w:rFonts w:ascii="宋体" w:hAnsi="宋体"/>
              </w:rPr>
            </w:pPr>
            <w:r>
              <w:rPr>
                <w:rFonts w:ascii="宋体" w:hAnsi="宋体" w:hint="eastAsia"/>
              </w:rPr>
              <w:t>姓名</w:t>
            </w:r>
          </w:p>
        </w:tc>
        <w:tc>
          <w:tcPr>
            <w:tcW w:w="961" w:type="dxa"/>
            <w:vAlign w:val="center"/>
          </w:tcPr>
          <w:p w:rsidR="00D96304" w:rsidRDefault="00D96304">
            <w:pPr>
              <w:jc w:val="center"/>
              <w:rPr>
                <w:rFonts w:ascii="宋体" w:hAnsi="宋体"/>
              </w:rPr>
            </w:pPr>
          </w:p>
        </w:tc>
        <w:tc>
          <w:tcPr>
            <w:tcW w:w="1065" w:type="dxa"/>
            <w:vAlign w:val="center"/>
          </w:tcPr>
          <w:p w:rsidR="00D96304" w:rsidRDefault="002F54B9">
            <w:pPr>
              <w:jc w:val="center"/>
              <w:rPr>
                <w:rFonts w:ascii="宋体" w:hAnsi="宋体"/>
              </w:rPr>
            </w:pPr>
            <w:r>
              <w:rPr>
                <w:rFonts w:ascii="宋体" w:hAnsi="宋体" w:hint="eastAsia"/>
              </w:rPr>
              <w:t>性别</w:t>
            </w:r>
          </w:p>
        </w:tc>
        <w:tc>
          <w:tcPr>
            <w:tcW w:w="1540" w:type="dxa"/>
            <w:vAlign w:val="center"/>
          </w:tcPr>
          <w:p w:rsidR="00D96304" w:rsidRDefault="00D96304">
            <w:pPr>
              <w:jc w:val="center"/>
              <w:rPr>
                <w:rFonts w:ascii="宋体" w:hAnsi="宋体"/>
              </w:rPr>
            </w:pPr>
          </w:p>
        </w:tc>
        <w:tc>
          <w:tcPr>
            <w:tcW w:w="854" w:type="dxa"/>
            <w:vAlign w:val="center"/>
          </w:tcPr>
          <w:p w:rsidR="00D96304" w:rsidRDefault="002F54B9">
            <w:pPr>
              <w:jc w:val="center"/>
              <w:rPr>
                <w:rFonts w:ascii="宋体" w:hAnsi="宋体"/>
              </w:rPr>
            </w:pPr>
            <w:r>
              <w:rPr>
                <w:rFonts w:ascii="宋体" w:hAnsi="宋体" w:hint="eastAsia"/>
              </w:rPr>
              <w:t>出生</w:t>
            </w:r>
          </w:p>
          <w:p w:rsidR="00D96304" w:rsidRDefault="002F54B9">
            <w:pPr>
              <w:jc w:val="center"/>
              <w:rPr>
                <w:rFonts w:ascii="宋体" w:hAnsi="宋体"/>
              </w:rPr>
            </w:pPr>
            <w:r>
              <w:rPr>
                <w:rFonts w:ascii="宋体" w:hAnsi="宋体" w:hint="eastAsia"/>
              </w:rPr>
              <w:t>年月</w:t>
            </w:r>
          </w:p>
        </w:tc>
        <w:tc>
          <w:tcPr>
            <w:tcW w:w="1369" w:type="dxa"/>
            <w:vAlign w:val="center"/>
          </w:tcPr>
          <w:p w:rsidR="00D96304" w:rsidRDefault="00D96304">
            <w:pPr>
              <w:jc w:val="center"/>
              <w:rPr>
                <w:rFonts w:ascii="宋体" w:hAnsi="宋体"/>
              </w:rPr>
            </w:pPr>
          </w:p>
        </w:tc>
        <w:tc>
          <w:tcPr>
            <w:tcW w:w="1655" w:type="dxa"/>
            <w:vMerge w:val="restart"/>
            <w:vAlign w:val="center"/>
          </w:tcPr>
          <w:p w:rsidR="00D96304" w:rsidRDefault="002F54B9">
            <w:pPr>
              <w:jc w:val="center"/>
              <w:rPr>
                <w:rFonts w:ascii="宋体" w:hAnsi="宋体"/>
              </w:rPr>
            </w:pPr>
            <w:r>
              <w:rPr>
                <w:rFonts w:ascii="宋体" w:hAnsi="宋体" w:hint="eastAsia"/>
              </w:rPr>
              <w:t>照片</w:t>
            </w:r>
          </w:p>
        </w:tc>
      </w:tr>
      <w:tr w:rsidR="00D96304">
        <w:trPr>
          <w:trHeight w:val="512"/>
          <w:jc w:val="center"/>
        </w:trPr>
        <w:tc>
          <w:tcPr>
            <w:tcW w:w="680" w:type="dxa"/>
            <w:vMerge/>
            <w:vAlign w:val="center"/>
          </w:tcPr>
          <w:p w:rsidR="00D96304" w:rsidRDefault="00D96304">
            <w:pPr>
              <w:jc w:val="center"/>
              <w:rPr>
                <w:rFonts w:ascii="宋体" w:hAnsi="宋体"/>
              </w:rPr>
            </w:pPr>
          </w:p>
        </w:tc>
        <w:tc>
          <w:tcPr>
            <w:tcW w:w="1283" w:type="dxa"/>
            <w:vAlign w:val="center"/>
          </w:tcPr>
          <w:p w:rsidR="00D96304" w:rsidRDefault="002F54B9">
            <w:pPr>
              <w:jc w:val="center"/>
              <w:rPr>
                <w:rFonts w:ascii="宋体" w:hAnsi="宋体"/>
              </w:rPr>
            </w:pPr>
            <w:r>
              <w:rPr>
                <w:rFonts w:ascii="宋体" w:hAnsi="宋体" w:hint="eastAsia"/>
              </w:rPr>
              <w:t>民族</w:t>
            </w:r>
          </w:p>
        </w:tc>
        <w:tc>
          <w:tcPr>
            <w:tcW w:w="961" w:type="dxa"/>
            <w:vAlign w:val="center"/>
          </w:tcPr>
          <w:p w:rsidR="00D96304" w:rsidRDefault="00D96304">
            <w:pPr>
              <w:jc w:val="center"/>
              <w:rPr>
                <w:rFonts w:ascii="宋体" w:hAnsi="宋体"/>
              </w:rPr>
            </w:pPr>
          </w:p>
        </w:tc>
        <w:tc>
          <w:tcPr>
            <w:tcW w:w="1065" w:type="dxa"/>
            <w:vAlign w:val="center"/>
          </w:tcPr>
          <w:p w:rsidR="00D96304" w:rsidRDefault="002F54B9">
            <w:pPr>
              <w:jc w:val="center"/>
              <w:rPr>
                <w:rFonts w:ascii="宋体" w:hAnsi="宋体"/>
              </w:rPr>
            </w:pPr>
            <w:r>
              <w:rPr>
                <w:rFonts w:ascii="宋体" w:hAnsi="宋体" w:hint="eastAsia"/>
              </w:rPr>
              <w:t>政治面貌</w:t>
            </w:r>
          </w:p>
        </w:tc>
        <w:tc>
          <w:tcPr>
            <w:tcW w:w="1540" w:type="dxa"/>
            <w:vAlign w:val="center"/>
          </w:tcPr>
          <w:p w:rsidR="00D96304" w:rsidRDefault="00D96304">
            <w:pPr>
              <w:jc w:val="center"/>
              <w:rPr>
                <w:rFonts w:ascii="宋体" w:hAnsi="宋体"/>
              </w:rPr>
            </w:pPr>
          </w:p>
        </w:tc>
        <w:tc>
          <w:tcPr>
            <w:tcW w:w="854" w:type="dxa"/>
            <w:vAlign w:val="center"/>
          </w:tcPr>
          <w:p w:rsidR="00D96304" w:rsidRDefault="002F54B9">
            <w:pPr>
              <w:jc w:val="center"/>
              <w:rPr>
                <w:rFonts w:ascii="宋体" w:hAnsi="宋体"/>
              </w:rPr>
            </w:pPr>
            <w:r>
              <w:rPr>
                <w:rFonts w:ascii="宋体" w:hAnsi="宋体" w:hint="eastAsia"/>
              </w:rPr>
              <w:t>联系</w:t>
            </w:r>
          </w:p>
          <w:p w:rsidR="00D96304" w:rsidRDefault="002F54B9">
            <w:pPr>
              <w:jc w:val="center"/>
              <w:rPr>
                <w:rFonts w:ascii="宋体" w:hAnsi="宋体"/>
              </w:rPr>
            </w:pPr>
            <w:r>
              <w:rPr>
                <w:rFonts w:ascii="宋体" w:hAnsi="宋体" w:hint="eastAsia"/>
              </w:rPr>
              <w:t>电话</w:t>
            </w:r>
          </w:p>
        </w:tc>
        <w:tc>
          <w:tcPr>
            <w:tcW w:w="1369" w:type="dxa"/>
            <w:vAlign w:val="center"/>
          </w:tcPr>
          <w:p w:rsidR="00D96304" w:rsidRDefault="00D96304">
            <w:pPr>
              <w:jc w:val="center"/>
              <w:rPr>
                <w:rFonts w:ascii="宋体" w:hAnsi="宋体"/>
              </w:rPr>
            </w:pPr>
          </w:p>
        </w:tc>
        <w:tc>
          <w:tcPr>
            <w:tcW w:w="1655" w:type="dxa"/>
            <w:vMerge/>
            <w:vAlign w:val="center"/>
          </w:tcPr>
          <w:p w:rsidR="00D96304" w:rsidRDefault="00D96304">
            <w:pPr>
              <w:jc w:val="center"/>
              <w:rPr>
                <w:rFonts w:ascii="宋体" w:hAnsi="宋体"/>
              </w:rPr>
            </w:pPr>
          </w:p>
        </w:tc>
      </w:tr>
      <w:tr w:rsidR="00D96304">
        <w:trPr>
          <w:trHeight w:val="526"/>
          <w:jc w:val="center"/>
        </w:trPr>
        <w:tc>
          <w:tcPr>
            <w:tcW w:w="680" w:type="dxa"/>
            <w:vMerge/>
            <w:vAlign w:val="center"/>
          </w:tcPr>
          <w:p w:rsidR="00D96304" w:rsidRDefault="00D96304">
            <w:pPr>
              <w:jc w:val="center"/>
              <w:rPr>
                <w:rFonts w:ascii="宋体" w:hAnsi="宋体"/>
              </w:rPr>
            </w:pPr>
          </w:p>
        </w:tc>
        <w:tc>
          <w:tcPr>
            <w:tcW w:w="1283" w:type="dxa"/>
            <w:vMerge w:val="restart"/>
            <w:vAlign w:val="center"/>
          </w:tcPr>
          <w:p w:rsidR="00D96304" w:rsidRDefault="002F54B9">
            <w:pPr>
              <w:jc w:val="center"/>
              <w:rPr>
                <w:rFonts w:ascii="宋体" w:hAnsi="宋体"/>
              </w:rPr>
            </w:pPr>
            <w:r>
              <w:rPr>
                <w:rFonts w:ascii="宋体" w:hAnsi="宋体" w:hint="eastAsia"/>
              </w:rPr>
              <w:t>身份证号</w:t>
            </w:r>
          </w:p>
        </w:tc>
        <w:tc>
          <w:tcPr>
            <w:tcW w:w="2026" w:type="dxa"/>
            <w:gridSpan w:val="2"/>
            <w:vMerge w:val="restart"/>
            <w:vAlign w:val="center"/>
          </w:tcPr>
          <w:p w:rsidR="00D96304" w:rsidRDefault="00D96304">
            <w:pPr>
              <w:jc w:val="center"/>
              <w:rPr>
                <w:rFonts w:ascii="宋体" w:hAnsi="宋体"/>
              </w:rPr>
            </w:pPr>
          </w:p>
        </w:tc>
        <w:tc>
          <w:tcPr>
            <w:tcW w:w="1540" w:type="dxa"/>
            <w:vAlign w:val="center"/>
          </w:tcPr>
          <w:p w:rsidR="00D96304" w:rsidRDefault="002F54B9">
            <w:pPr>
              <w:jc w:val="center"/>
              <w:rPr>
                <w:rFonts w:ascii="宋体" w:hAnsi="宋体"/>
              </w:rPr>
            </w:pPr>
            <w:r>
              <w:rPr>
                <w:rFonts w:ascii="宋体" w:hAnsi="宋体" w:hint="eastAsia"/>
              </w:rPr>
              <w:t>毕业学校</w:t>
            </w:r>
          </w:p>
        </w:tc>
        <w:tc>
          <w:tcPr>
            <w:tcW w:w="2223" w:type="dxa"/>
            <w:gridSpan w:val="2"/>
            <w:vAlign w:val="center"/>
          </w:tcPr>
          <w:p w:rsidR="00D96304" w:rsidRDefault="00D96304">
            <w:pPr>
              <w:rPr>
                <w:rFonts w:ascii="宋体" w:hAnsi="宋体"/>
              </w:rPr>
            </w:pPr>
          </w:p>
        </w:tc>
        <w:tc>
          <w:tcPr>
            <w:tcW w:w="1655" w:type="dxa"/>
            <w:vMerge/>
            <w:vAlign w:val="center"/>
          </w:tcPr>
          <w:p w:rsidR="00D96304" w:rsidRDefault="00D96304">
            <w:pPr>
              <w:jc w:val="center"/>
              <w:rPr>
                <w:rFonts w:ascii="宋体" w:hAnsi="宋体"/>
              </w:rPr>
            </w:pPr>
          </w:p>
        </w:tc>
      </w:tr>
      <w:tr w:rsidR="00D96304">
        <w:trPr>
          <w:trHeight w:val="407"/>
          <w:jc w:val="center"/>
        </w:trPr>
        <w:tc>
          <w:tcPr>
            <w:tcW w:w="680" w:type="dxa"/>
            <w:vMerge/>
            <w:vAlign w:val="center"/>
          </w:tcPr>
          <w:p w:rsidR="00D96304" w:rsidRDefault="00D96304">
            <w:pPr>
              <w:jc w:val="center"/>
            </w:pPr>
          </w:p>
        </w:tc>
        <w:tc>
          <w:tcPr>
            <w:tcW w:w="1283" w:type="dxa"/>
            <w:vMerge/>
            <w:vAlign w:val="center"/>
          </w:tcPr>
          <w:p w:rsidR="00D96304" w:rsidRDefault="00D96304">
            <w:pPr>
              <w:jc w:val="center"/>
            </w:pPr>
          </w:p>
        </w:tc>
        <w:tc>
          <w:tcPr>
            <w:tcW w:w="2026" w:type="dxa"/>
            <w:gridSpan w:val="2"/>
            <w:vMerge/>
            <w:vAlign w:val="center"/>
          </w:tcPr>
          <w:p w:rsidR="00D96304" w:rsidRDefault="00D96304">
            <w:pPr>
              <w:jc w:val="center"/>
            </w:pPr>
          </w:p>
        </w:tc>
        <w:tc>
          <w:tcPr>
            <w:tcW w:w="1540" w:type="dxa"/>
            <w:vAlign w:val="center"/>
          </w:tcPr>
          <w:p w:rsidR="00D96304" w:rsidRDefault="002F54B9">
            <w:pPr>
              <w:jc w:val="center"/>
              <w:rPr>
                <w:rFonts w:ascii="宋体" w:hAnsi="宋体"/>
              </w:rPr>
            </w:pPr>
            <w:r>
              <w:rPr>
                <w:rFonts w:ascii="宋体" w:hAnsi="宋体" w:hint="eastAsia"/>
              </w:rPr>
              <w:t>毕业学校类型</w:t>
            </w:r>
          </w:p>
        </w:tc>
        <w:tc>
          <w:tcPr>
            <w:tcW w:w="2223" w:type="dxa"/>
            <w:gridSpan w:val="2"/>
            <w:vAlign w:val="center"/>
          </w:tcPr>
          <w:p w:rsidR="00D96304" w:rsidRDefault="002F54B9">
            <w:pPr>
              <w:jc w:val="center"/>
              <w:rPr>
                <w:rFonts w:ascii="宋体" w:hAnsi="宋体"/>
              </w:rPr>
            </w:pPr>
            <w:r>
              <w:rPr>
                <w:rFonts w:ascii="宋体" w:hAnsi="宋体" w:hint="eastAsia"/>
              </w:rPr>
              <w:t>普通高中</w:t>
            </w:r>
            <w:r>
              <w:rPr>
                <w:rFonts w:ascii="宋体" w:hAnsi="宋体" w:hint="eastAsia"/>
              </w:rPr>
              <w:t>/</w:t>
            </w:r>
            <w:r>
              <w:rPr>
                <w:rFonts w:ascii="宋体" w:hAnsi="宋体" w:hint="eastAsia"/>
              </w:rPr>
              <w:t>中职学校</w:t>
            </w:r>
          </w:p>
        </w:tc>
        <w:tc>
          <w:tcPr>
            <w:tcW w:w="1655" w:type="dxa"/>
            <w:vMerge/>
            <w:vAlign w:val="center"/>
          </w:tcPr>
          <w:p w:rsidR="00D96304" w:rsidRDefault="00D96304">
            <w:pPr>
              <w:jc w:val="center"/>
              <w:rPr>
                <w:rFonts w:ascii="宋体" w:hAnsi="宋体"/>
              </w:rPr>
            </w:pPr>
          </w:p>
        </w:tc>
      </w:tr>
      <w:tr w:rsidR="00D96304">
        <w:trPr>
          <w:trHeight w:val="512"/>
          <w:jc w:val="center"/>
        </w:trPr>
        <w:tc>
          <w:tcPr>
            <w:tcW w:w="680" w:type="dxa"/>
            <w:vMerge/>
            <w:vAlign w:val="center"/>
          </w:tcPr>
          <w:p w:rsidR="00D96304" w:rsidRDefault="00D96304">
            <w:pPr>
              <w:jc w:val="center"/>
              <w:rPr>
                <w:rFonts w:ascii="宋体" w:hAnsi="宋体"/>
              </w:rPr>
            </w:pPr>
          </w:p>
        </w:tc>
        <w:tc>
          <w:tcPr>
            <w:tcW w:w="1283" w:type="dxa"/>
            <w:vAlign w:val="center"/>
          </w:tcPr>
          <w:p w:rsidR="00D96304" w:rsidRDefault="002F54B9">
            <w:pPr>
              <w:jc w:val="center"/>
              <w:rPr>
                <w:rFonts w:ascii="宋体" w:hAnsi="宋体"/>
              </w:rPr>
            </w:pPr>
            <w:r>
              <w:rPr>
                <w:rFonts w:ascii="宋体" w:hAnsi="宋体" w:hint="eastAsia"/>
              </w:rPr>
              <w:t>录取院校</w:t>
            </w:r>
          </w:p>
        </w:tc>
        <w:tc>
          <w:tcPr>
            <w:tcW w:w="2026" w:type="dxa"/>
            <w:gridSpan w:val="2"/>
            <w:vAlign w:val="center"/>
          </w:tcPr>
          <w:p w:rsidR="00D96304" w:rsidRDefault="00D96304">
            <w:pPr>
              <w:jc w:val="center"/>
              <w:rPr>
                <w:rFonts w:ascii="宋体" w:hAnsi="宋体"/>
              </w:rPr>
            </w:pPr>
          </w:p>
        </w:tc>
        <w:tc>
          <w:tcPr>
            <w:tcW w:w="1540" w:type="dxa"/>
            <w:vAlign w:val="center"/>
          </w:tcPr>
          <w:p w:rsidR="00D96304" w:rsidRDefault="002F54B9">
            <w:pPr>
              <w:jc w:val="center"/>
              <w:rPr>
                <w:rFonts w:ascii="宋体" w:hAnsi="宋体"/>
              </w:rPr>
            </w:pPr>
            <w:r>
              <w:rPr>
                <w:rFonts w:ascii="宋体" w:hAnsi="宋体" w:hint="eastAsia"/>
              </w:rPr>
              <w:t>院系专业</w:t>
            </w:r>
          </w:p>
        </w:tc>
        <w:tc>
          <w:tcPr>
            <w:tcW w:w="2223" w:type="dxa"/>
            <w:gridSpan w:val="2"/>
            <w:vAlign w:val="center"/>
          </w:tcPr>
          <w:p w:rsidR="00D96304" w:rsidRDefault="00D96304">
            <w:pPr>
              <w:jc w:val="center"/>
              <w:rPr>
                <w:rFonts w:ascii="宋体" w:hAnsi="宋体"/>
              </w:rPr>
            </w:pPr>
          </w:p>
        </w:tc>
        <w:tc>
          <w:tcPr>
            <w:tcW w:w="1655" w:type="dxa"/>
            <w:vMerge/>
            <w:vAlign w:val="center"/>
          </w:tcPr>
          <w:p w:rsidR="00D96304" w:rsidRDefault="00D96304">
            <w:pPr>
              <w:rPr>
                <w:rFonts w:ascii="宋体" w:hAnsi="宋体"/>
              </w:rPr>
            </w:pPr>
          </w:p>
        </w:tc>
      </w:tr>
      <w:tr w:rsidR="00D96304">
        <w:trPr>
          <w:trHeight w:val="512"/>
          <w:jc w:val="center"/>
        </w:trPr>
        <w:tc>
          <w:tcPr>
            <w:tcW w:w="680" w:type="dxa"/>
            <w:vMerge/>
            <w:vAlign w:val="center"/>
          </w:tcPr>
          <w:p w:rsidR="00D96304" w:rsidRDefault="00D96304">
            <w:pPr>
              <w:jc w:val="center"/>
              <w:rPr>
                <w:rFonts w:ascii="宋体" w:hAnsi="宋体"/>
              </w:rPr>
            </w:pPr>
          </w:p>
        </w:tc>
        <w:tc>
          <w:tcPr>
            <w:tcW w:w="1283" w:type="dxa"/>
            <w:vAlign w:val="center"/>
          </w:tcPr>
          <w:p w:rsidR="00D96304" w:rsidRDefault="002F54B9">
            <w:pPr>
              <w:jc w:val="center"/>
              <w:rPr>
                <w:rFonts w:ascii="宋体" w:hAnsi="宋体"/>
              </w:rPr>
            </w:pPr>
            <w:r>
              <w:rPr>
                <w:rFonts w:ascii="宋体" w:hAnsi="宋体" w:hint="eastAsia"/>
              </w:rPr>
              <w:t>录取学历</w:t>
            </w:r>
          </w:p>
          <w:p w:rsidR="00D96304" w:rsidRDefault="002F54B9">
            <w:pPr>
              <w:jc w:val="center"/>
              <w:rPr>
                <w:rFonts w:ascii="宋体" w:hAnsi="宋体"/>
              </w:rPr>
            </w:pPr>
            <w:r>
              <w:rPr>
                <w:rFonts w:ascii="宋体" w:hAnsi="宋体" w:hint="eastAsia"/>
              </w:rPr>
              <w:t>层次</w:t>
            </w:r>
          </w:p>
        </w:tc>
        <w:tc>
          <w:tcPr>
            <w:tcW w:w="2026" w:type="dxa"/>
            <w:gridSpan w:val="2"/>
            <w:vAlign w:val="center"/>
          </w:tcPr>
          <w:p w:rsidR="00D96304" w:rsidRDefault="002F54B9">
            <w:pPr>
              <w:jc w:val="center"/>
              <w:rPr>
                <w:rFonts w:ascii="宋体" w:hAnsi="宋体"/>
              </w:rPr>
            </w:pPr>
            <w:r>
              <w:rPr>
                <w:rFonts w:ascii="宋体" w:hAnsi="宋体" w:hint="eastAsia"/>
              </w:rPr>
              <w:t>本科</w:t>
            </w:r>
            <w:r>
              <w:rPr>
                <w:rFonts w:ascii="宋体" w:hAnsi="宋体" w:hint="eastAsia"/>
              </w:rPr>
              <w:t>/</w:t>
            </w:r>
            <w:r>
              <w:rPr>
                <w:rFonts w:ascii="宋体" w:hAnsi="宋体" w:hint="eastAsia"/>
              </w:rPr>
              <w:t>专科（高职）</w:t>
            </w:r>
          </w:p>
        </w:tc>
        <w:tc>
          <w:tcPr>
            <w:tcW w:w="1540" w:type="dxa"/>
            <w:vAlign w:val="center"/>
          </w:tcPr>
          <w:p w:rsidR="00D96304" w:rsidRDefault="002F54B9">
            <w:pPr>
              <w:jc w:val="center"/>
              <w:rPr>
                <w:rFonts w:ascii="宋体" w:hAnsi="宋体"/>
              </w:rPr>
            </w:pPr>
            <w:r>
              <w:rPr>
                <w:rFonts w:ascii="宋体" w:hAnsi="宋体" w:hint="eastAsia"/>
              </w:rPr>
              <w:t>录取院校</w:t>
            </w:r>
          </w:p>
          <w:p w:rsidR="00D96304" w:rsidRDefault="002F54B9">
            <w:pPr>
              <w:jc w:val="center"/>
              <w:rPr>
                <w:rFonts w:ascii="宋体" w:hAnsi="宋体"/>
              </w:rPr>
            </w:pPr>
            <w:r>
              <w:rPr>
                <w:rFonts w:ascii="宋体" w:hAnsi="宋体" w:hint="eastAsia"/>
              </w:rPr>
              <w:t>所在省份</w:t>
            </w:r>
          </w:p>
        </w:tc>
        <w:tc>
          <w:tcPr>
            <w:tcW w:w="2223" w:type="dxa"/>
            <w:gridSpan w:val="2"/>
            <w:vAlign w:val="center"/>
          </w:tcPr>
          <w:p w:rsidR="00D96304" w:rsidRDefault="00D96304">
            <w:pPr>
              <w:jc w:val="center"/>
              <w:rPr>
                <w:rFonts w:ascii="宋体" w:hAnsi="宋体"/>
              </w:rPr>
            </w:pPr>
          </w:p>
        </w:tc>
        <w:tc>
          <w:tcPr>
            <w:tcW w:w="1655" w:type="dxa"/>
            <w:vMerge/>
            <w:vAlign w:val="center"/>
          </w:tcPr>
          <w:p w:rsidR="00D96304" w:rsidRDefault="00D96304">
            <w:pPr>
              <w:rPr>
                <w:rFonts w:ascii="宋体" w:hAnsi="宋体"/>
              </w:rPr>
            </w:pPr>
          </w:p>
        </w:tc>
      </w:tr>
      <w:tr w:rsidR="00D96304">
        <w:trPr>
          <w:trHeight w:val="512"/>
          <w:jc w:val="center"/>
        </w:trPr>
        <w:tc>
          <w:tcPr>
            <w:tcW w:w="680" w:type="dxa"/>
            <w:vMerge w:val="restart"/>
            <w:vAlign w:val="center"/>
          </w:tcPr>
          <w:p w:rsidR="00D96304" w:rsidRDefault="002F54B9">
            <w:pPr>
              <w:jc w:val="center"/>
              <w:rPr>
                <w:rFonts w:ascii="宋体" w:hAnsi="宋体"/>
              </w:rPr>
            </w:pPr>
            <w:r>
              <w:rPr>
                <w:rFonts w:ascii="宋体" w:hAnsi="宋体" w:hint="eastAsia"/>
              </w:rPr>
              <w:t>家庭</w:t>
            </w:r>
          </w:p>
          <w:p w:rsidR="00D96304" w:rsidRDefault="002F54B9">
            <w:pPr>
              <w:jc w:val="center"/>
              <w:rPr>
                <w:rFonts w:ascii="宋体" w:hAnsi="宋体"/>
              </w:rPr>
            </w:pPr>
            <w:r>
              <w:rPr>
                <w:rFonts w:ascii="宋体" w:hAnsi="宋体" w:hint="eastAsia"/>
              </w:rPr>
              <w:t>情况</w:t>
            </w:r>
          </w:p>
        </w:tc>
        <w:tc>
          <w:tcPr>
            <w:tcW w:w="1283" w:type="dxa"/>
            <w:vAlign w:val="center"/>
          </w:tcPr>
          <w:p w:rsidR="00D96304" w:rsidRDefault="002F54B9">
            <w:pPr>
              <w:jc w:val="center"/>
              <w:rPr>
                <w:rFonts w:ascii="宋体" w:hAnsi="宋体"/>
              </w:rPr>
            </w:pPr>
            <w:r>
              <w:rPr>
                <w:rFonts w:ascii="宋体" w:hAnsi="宋体" w:hint="eastAsia"/>
              </w:rPr>
              <w:t>申请类型</w:t>
            </w:r>
          </w:p>
        </w:tc>
        <w:tc>
          <w:tcPr>
            <w:tcW w:w="7444" w:type="dxa"/>
            <w:gridSpan w:val="6"/>
            <w:vAlign w:val="center"/>
          </w:tcPr>
          <w:p w:rsidR="00D96304" w:rsidRDefault="002F54B9">
            <w:pPr>
              <w:rPr>
                <w:rFonts w:ascii="宋体" w:hAnsi="宋体"/>
              </w:rPr>
            </w:pPr>
            <w:r>
              <w:rPr>
                <w:rFonts w:ascii="宋体" w:hAnsi="宋体" w:hint="eastAsia"/>
              </w:rPr>
              <w:t>脱贫不稳定家庭学生、边缘易致贫家庭学生、享受最低生活保障家庭学生、特困供养学生、孤残学生、烈士子女、残疾人子女、因突发事件导致家庭经济困难学生、</w:t>
            </w:r>
            <w:r>
              <w:rPr>
                <w:rFonts w:ascii="宋体" w:hAnsi="宋体"/>
              </w:rPr>
              <w:t>其他</w:t>
            </w:r>
          </w:p>
        </w:tc>
      </w:tr>
      <w:tr w:rsidR="00D96304">
        <w:trPr>
          <w:trHeight w:val="512"/>
          <w:jc w:val="center"/>
        </w:trPr>
        <w:tc>
          <w:tcPr>
            <w:tcW w:w="680" w:type="dxa"/>
            <w:vMerge/>
            <w:vAlign w:val="center"/>
          </w:tcPr>
          <w:p w:rsidR="00D96304" w:rsidRDefault="00D96304">
            <w:pPr>
              <w:jc w:val="center"/>
              <w:rPr>
                <w:rFonts w:ascii="宋体" w:hAnsi="宋体"/>
              </w:rPr>
            </w:pPr>
          </w:p>
        </w:tc>
        <w:tc>
          <w:tcPr>
            <w:tcW w:w="1283" w:type="dxa"/>
            <w:vAlign w:val="center"/>
          </w:tcPr>
          <w:p w:rsidR="00D96304" w:rsidRDefault="002F54B9">
            <w:pPr>
              <w:jc w:val="center"/>
              <w:rPr>
                <w:rFonts w:ascii="宋体" w:hAnsi="宋体"/>
              </w:rPr>
            </w:pPr>
            <w:r>
              <w:rPr>
                <w:rFonts w:ascii="宋体" w:hAnsi="宋体" w:hint="eastAsia"/>
              </w:rPr>
              <w:t>人均年收入（元）</w:t>
            </w:r>
          </w:p>
        </w:tc>
        <w:tc>
          <w:tcPr>
            <w:tcW w:w="2026" w:type="dxa"/>
            <w:gridSpan w:val="2"/>
            <w:vAlign w:val="center"/>
          </w:tcPr>
          <w:p w:rsidR="00D96304" w:rsidRDefault="00D96304">
            <w:pPr>
              <w:jc w:val="center"/>
              <w:rPr>
                <w:rFonts w:ascii="宋体" w:hAnsi="宋体"/>
              </w:rPr>
            </w:pPr>
          </w:p>
        </w:tc>
        <w:tc>
          <w:tcPr>
            <w:tcW w:w="1540" w:type="dxa"/>
            <w:vAlign w:val="center"/>
          </w:tcPr>
          <w:p w:rsidR="00D96304" w:rsidRDefault="002F54B9">
            <w:pPr>
              <w:jc w:val="center"/>
              <w:rPr>
                <w:rFonts w:ascii="宋体" w:hAnsi="宋体"/>
              </w:rPr>
            </w:pPr>
            <w:r>
              <w:rPr>
                <w:rFonts w:ascii="宋体" w:hAnsi="宋体" w:hint="eastAsia"/>
              </w:rPr>
              <w:t>收入来源</w:t>
            </w:r>
          </w:p>
        </w:tc>
        <w:tc>
          <w:tcPr>
            <w:tcW w:w="3878" w:type="dxa"/>
            <w:gridSpan w:val="3"/>
            <w:vAlign w:val="center"/>
          </w:tcPr>
          <w:p w:rsidR="00D96304" w:rsidRDefault="00D96304">
            <w:pPr>
              <w:jc w:val="center"/>
              <w:rPr>
                <w:rFonts w:ascii="宋体" w:hAnsi="宋体"/>
              </w:rPr>
            </w:pPr>
          </w:p>
        </w:tc>
      </w:tr>
      <w:tr w:rsidR="00D96304">
        <w:trPr>
          <w:trHeight w:val="512"/>
          <w:jc w:val="center"/>
        </w:trPr>
        <w:tc>
          <w:tcPr>
            <w:tcW w:w="680" w:type="dxa"/>
            <w:vMerge/>
            <w:vAlign w:val="center"/>
          </w:tcPr>
          <w:p w:rsidR="00D96304" w:rsidRDefault="00D96304">
            <w:pPr>
              <w:jc w:val="center"/>
              <w:rPr>
                <w:rFonts w:ascii="宋体" w:hAnsi="宋体"/>
              </w:rPr>
            </w:pPr>
          </w:p>
        </w:tc>
        <w:tc>
          <w:tcPr>
            <w:tcW w:w="1283" w:type="dxa"/>
            <w:vAlign w:val="center"/>
          </w:tcPr>
          <w:p w:rsidR="00D96304" w:rsidRDefault="002F54B9">
            <w:pPr>
              <w:jc w:val="center"/>
              <w:rPr>
                <w:rFonts w:ascii="宋体" w:hAnsi="宋体"/>
              </w:rPr>
            </w:pPr>
            <w:r>
              <w:rPr>
                <w:rFonts w:ascii="宋体" w:hAnsi="宋体" w:hint="eastAsia"/>
              </w:rPr>
              <w:t>家庭住址</w:t>
            </w:r>
          </w:p>
        </w:tc>
        <w:tc>
          <w:tcPr>
            <w:tcW w:w="4420" w:type="dxa"/>
            <w:gridSpan w:val="4"/>
            <w:vAlign w:val="center"/>
          </w:tcPr>
          <w:p w:rsidR="00D96304" w:rsidRDefault="00D96304">
            <w:pPr>
              <w:jc w:val="center"/>
              <w:rPr>
                <w:rFonts w:ascii="宋体" w:hAnsi="宋体"/>
              </w:rPr>
            </w:pPr>
          </w:p>
        </w:tc>
        <w:tc>
          <w:tcPr>
            <w:tcW w:w="1369" w:type="dxa"/>
            <w:vAlign w:val="center"/>
          </w:tcPr>
          <w:p w:rsidR="00D96304" w:rsidRDefault="002F54B9">
            <w:pPr>
              <w:jc w:val="center"/>
              <w:rPr>
                <w:rFonts w:ascii="宋体" w:hAnsi="宋体"/>
              </w:rPr>
            </w:pPr>
            <w:r>
              <w:rPr>
                <w:rFonts w:ascii="宋体" w:hAnsi="宋体" w:hint="eastAsia"/>
              </w:rPr>
              <w:t>邮政编码</w:t>
            </w:r>
          </w:p>
        </w:tc>
        <w:tc>
          <w:tcPr>
            <w:tcW w:w="1655" w:type="dxa"/>
            <w:vAlign w:val="center"/>
          </w:tcPr>
          <w:p w:rsidR="00D96304" w:rsidRDefault="00D96304">
            <w:pPr>
              <w:jc w:val="center"/>
              <w:rPr>
                <w:rFonts w:ascii="宋体" w:hAnsi="宋体"/>
              </w:rPr>
            </w:pPr>
          </w:p>
        </w:tc>
      </w:tr>
      <w:tr w:rsidR="00D96304">
        <w:trPr>
          <w:trHeight w:val="2468"/>
          <w:jc w:val="center"/>
        </w:trPr>
        <w:tc>
          <w:tcPr>
            <w:tcW w:w="9407" w:type="dxa"/>
            <w:gridSpan w:val="8"/>
          </w:tcPr>
          <w:p w:rsidR="00D96304" w:rsidRDefault="002F54B9">
            <w:pPr>
              <w:rPr>
                <w:rFonts w:ascii="宋体" w:hAnsi="宋体"/>
              </w:rPr>
            </w:pPr>
            <w:r>
              <w:rPr>
                <w:rFonts w:ascii="宋体" w:hAnsi="宋体" w:hint="eastAsia"/>
              </w:rPr>
              <w:t>申请理由：</w:t>
            </w: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2F54B9">
            <w:pPr>
              <w:wordWrap w:val="0"/>
              <w:ind w:right="420"/>
              <w:jc w:val="center"/>
              <w:rPr>
                <w:rFonts w:ascii="宋体" w:hAnsi="宋体"/>
              </w:rPr>
            </w:pPr>
            <w:r>
              <w:rPr>
                <w:rFonts w:ascii="宋体" w:hAnsi="宋体" w:hint="eastAsia"/>
              </w:rPr>
              <w:t xml:space="preserve">             </w:t>
            </w:r>
            <w:r>
              <w:rPr>
                <w:rFonts w:ascii="宋体" w:hAnsi="宋体" w:hint="eastAsia"/>
              </w:rPr>
              <w:t>申请人签名：</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D96304">
        <w:trPr>
          <w:trHeight w:val="2313"/>
          <w:jc w:val="center"/>
        </w:trPr>
        <w:tc>
          <w:tcPr>
            <w:tcW w:w="9407" w:type="dxa"/>
            <w:gridSpan w:val="8"/>
          </w:tcPr>
          <w:p w:rsidR="00D96304" w:rsidRDefault="002F54B9">
            <w:pPr>
              <w:rPr>
                <w:rFonts w:ascii="宋体" w:hAnsi="宋体"/>
              </w:rPr>
            </w:pPr>
            <w:r>
              <w:rPr>
                <w:rFonts w:ascii="宋体" w:hAnsi="宋体" w:hint="eastAsia"/>
              </w:rPr>
              <w:t>县级教育行政部门评审意见及公示结果：</w:t>
            </w: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D96304">
            <w:pPr>
              <w:rPr>
                <w:rFonts w:ascii="宋体" w:hAnsi="宋体"/>
              </w:rPr>
            </w:pPr>
          </w:p>
          <w:p w:rsidR="00D96304" w:rsidRDefault="002F54B9">
            <w:pPr>
              <w:ind w:firstLineChars="900" w:firstLine="1890"/>
              <w:rPr>
                <w:rFonts w:ascii="宋体" w:hAnsi="宋体"/>
              </w:rPr>
            </w:pPr>
            <w:r>
              <w:rPr>
                <w:rFonts w:ascii="宋体" w:hAnsi="宋体" w:hint="eastAsia"/>
              </w:rPr>
              <w:t>负责人签名：</w:t>
            </w:r>
            <w:r>
              <w:rPr>
                <w:rFonts w:ascii="宋体" w:hAnsi="宋体" w:hint="eastAsia"/>
              </w:rPr>
              <w:t xml:space="preserve">             </w:t>
            </w:r>
            <w:r>
              <w:rPr>
                <w:rFonts w:ascii="宋体" w:hAnsi="宋体" w:hint="eastAsia"/>
              </w:rPr>
              <w:t>（公章）</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r>
              <w:rPr>
                <w:rFonts w:ascii="宋体" w:hAnsi="宋体" w:hint="eastAsia"/>
              </w:rPr>
              <w:t xml:space="preserve">        </w:t>
            </w:r>
          </w:p>
        </w:tc>
      </w:tr>
    </w:tbl>
    <w:p w:rsidR="00D96304" w:rsidRDefault="00D96304">
      <w:pPr>
        <w:widowControl/>
        <w:spacing w:line="280" w:lineRule="exact"/>
        <w:jc w:val="left"/>
        <w:rPr>
          <w:rFonts w:ascii="宋体" w:hAnsi="宋体"/>
          <w:b/>
          <w:sz w:val="18"/>
          <w:szCs w:val="18"/>
        </w:rPr>
      </w:pPr>
    </w:p>
    <w:p w:rsidR="00D96304" w:rsidRDefault="002F54B9">
      <w:pPr>
        <w:widowControl/>
        <w:spacing w:line="280" w:lineRule="exact"/>
        <w:jc w:val="left"/>
        <w:rPr>
          <w:rFonts w:ascii="宋体" w:hAnsi="宋体"/>
          <w:b/>
          <w:sz w:val="20"/>
          <w:szCs w:val="20"/>
        </w:rPr>
      </w:pPr>
      <w:r>
        <w:rPr>
          <w:rFonts w:ascii="宋体" w:hAnsi="宋体" w:hint="eastAsia"/>
          <w:b/>
          <w:sz w:val="20"/>
          <w:szCs w:val="20"/>
        </w:rPr>
        <w:t>填表说明：</w:t>
      </w:r>
    </w:p>
    <w:p w:rsidR="00D96304" w:rsidRDefault="002F54B9">
      <w:pPr>
        <w:widowControl/>
        <w:spacing w:line="280" w:lineRule="exact"/>
        <w:jc w:val="left"/>
        <w:rPr>
          <w:rFonts w:ascii="宋体" w:hAnsi="宋体"/>
          <w:bCs/>
          <w:sz w:val="20"/>
          <w:szCs w:val="20"/>
        </w:rPr>
      </w:pPr>
      <w:r>
        <w:rPr>
          <w:rFonts w:ascii="宋体" w:hAnsi="宋体" w:hint="eastAsia"/>
          <w:bCs/>
          <w:sz w:val="20"/>
          <w:szCs w:val="20"/>
        </w:rPr>
        <w:t>1</w:t>
      </w:r>
      <w:r>
        <w:rPr>
          <w:rFonts w:ascii="宋体" w:hAnsi="宋体" w:hint="eastAsia"/>
          <w:bCs/>
          <w:sz w:val="20"/>
          <w:szCs w:val="20"/>
        </w:rPr>
        <w:t>．本表由申请学生本人填写，并上报所在县级教育行政部门；</w:t>
      </w:r>
    </w:p>
    <w:p w:rsidR="00D96304" w:rsidRDefault="002F54B9">
      <w:pPr>
        <w:widowControl/>
        <w:spacing w:line="280" w:lineRule="exact"/>
        <w:jc w:val="left"/>
        <w:rPr>
          <w:rFonts w:ascii="宋体" w:hAnsi="宋体"/>
          <w:bCs/>
          <w:sz w:val="20"/>
          <w:szCs w:val="20"/>
        </w:rPr>
      </w:pPr>
      <w:r>
        <w:rPr>
          <w:rFonts w:ascii="宋体" w:hAnsi="宋体" w:hint="eastAsia"/>
          <w:bCs/>
          <w:sz w:val="20"/>
          <w:szCs w:val="20"/>
        </w:rPr>
        <w:t>2</w:t>
      </w:r>
      <w:r>
        <w:rPr>
          <w:rFonts w:ascii="宋体" w:hAnsi="宋体" w:hint="eastAsia"/>
          <w:bCs/>
          <w:sz w:val="20"/>
          <w:szCs w:val="20"/>
        </w:rPr>
        <w:t>．如果学生尚未办理身份证，“身份证号”可以不填写，其他项目必须如实填写；</w:t>
      </w:r>
    </w:p>
    <w:p w:rsidR="00D96304" w:rsidRDefault="002F54B9">
      <w:pPr>
        <w:widowControl/>
        <w:spacing w:line="280" w:lineRule="exact"/>
        <w:jc w:val="left"/>
        <w:rPr>
          <w:rFonts w:ascii="仿宋_GB2312" w:eastAsia="仿宋_GB2312"/>
          <w:sz w:val="32"/>
          <w:szCs w:val="32"/>
        </w:rPr>
      </w:pPr>
      <w:r>
        <w:rPr>
          <w:rFonts w:ascii="宋体" w:hAnsi="宋体" w:hint="eastAsia"/>
          <w:bCs/>
          <w:sz w:val="20"/>
          <w:szCs w:val="20"/>
        </w:rPr>
        <w:t>3</w:t>
      </w:r>
      <w:r>
        <w:rPr>
          <w:rFonts w:ascii="宋体" w:hAnsi="宋体" w:hint="eastAsia"/>
          <w:bCs/>
          <w:sz w:val="20"/>
          <w:szCs w:val="20"/>
        </w:rPr>
        <w:t>．“县级教育行政部门初审意见及公示结果”应尽可能填写明晰、准确，县级教育行政部门主要负责人须签名（人名章）并加盖公章。</w:t>
      </w:r>
    </w:p>
    <w:sectPr w:rsidR="00D96304">
      <w:footerReference w:type="even" r:id="rId10"/>
      <w:footerReference w:type="default" r:id="rId11"/>
      <w:pgSz w:w="11906" w:h="16838"/>
      <w:pgMar w:top="1871" w:right="1588" w:bottom="1644"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4B9" w:rsidRDefault="002F54B9">
      <w:r>
        <w:separator/>
      </w:r>
    </w:p>
  </w:endnote>
  <w:endnote w:type="continuationSeparator" w:id="0">
    <w:p w:rsidR="002F54B9" w:rsidRDefault="002F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楷体_GB2312">
    <w:altName w:val="楷体_GB2312"/>
    <w:charset w:val="00"/>
    <w:family w:val="auto"/>
    <w:pitch w:val="default"/>
    <w:sig w:usb0="00000000" w:usb1="00000000"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00"/>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04" w:rsidRDefault="002F54B9">
    <w:pPr>
      <w:pStyle w:val="a5"/>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988295642"/>
      </w:sdtPr>
      <w:sdtEndPr/>
      <w:sdtContent>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B26AD2" w:rsidRPr="00B26AD2">
          <w:rPr>
            <w:rFonts w:ascii="仿宋_GB2312" w:eastAsia="仿宋_GB2312"/>
            <w:noProof/>
            <w:sz w:val="28"/>
            <w:szCs w:val="28"/>
            <w:lang w:val="zh-CN"/>
          </w:rPr>
          <w:t>10</w:t>
        </w:r>
        <w:r>
          <w:rPr>
            <w:rFonts w:ascii="仿宋_GB2312" w:eastAsia="仿宋_GB2312" w:hint="eastAsia"/>
            <w:sz w:val="28"/>
            <w:szCs w:val="28"/>
          </w:rPr>
          <w:fldChar w:fldCharType="end"/>
        </w:r>
        <w:r>
          <w:rPr>
            <w:rFonts w:ascii="仿宋_GB2312" w:eastAsia="仿宋_GB2312" w:hint="eastAsia"/>
            <w:sz w:val="28"/>
            <w:szCs w:val="28"/>
          </w:rPr>
          <w:t>—</w:t>
        </w:r>
      </w:sdtContent>
    </w:sdt>
  </w:p>
  <w:p w:rsidR="00D96304" w:rsidRDefault="00D963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04" w:rsidRDefault="002F54B9">
    <w:pPr>
      <w:pStyle w:val="a5"/>
      <w:jc w:val="right"/>
      <w:rPr>
        <w:rFonts w:ascii="仿宋_GB2312" w:eastAsia="仿宋_GB2312"/>
        <w:sz w:val="28"/>
        <w:szCs w:val="28"/>
      </w:rPr>
    </w:pPr>
    <w:r>
      <w:rPr>
        <w:rFonts w:ascii="仿宋_GB2312" w:eastAsia="仿宋_GB2312" w:hint="eastAsia"/>
        <w:sz w:val="28"/>
        <w:szCs w:val="28"/>
      </w:rPr>
      <w:t>—</w:t>
    </w:r>
    <w:sdt>
      <w:sdtPr>
        <w:rPr>
          <w:rFonts w:ascii="仿宋_GB2312" w:eastAsia="仿宋_GB2312" w:hint="eastAsia"/>
          <w:sz w:val="28"/>
          <w:szCs w:val="28"/>
        </w:rPr>
        <w:id w:val="-1"/>
      </w:sdtPr>
      <w:sdtEndPr/>
      <w:sdtContent>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B26AD2" w:rsidRPr="00B26AD2">
          <w:rPr>
            <w:rFonts w:ascii="仿宋_GB2312" w:eastAsia="仿宋_GB2312"/>
            <w:noProof/>
            <w:sz w:val="28"/>
            <w:szCs w:val="28"/>
            <w:lang w:val="zh-CN"/>
          </w:rPr>
          <w:t>9</w:t>
        </w:r>
        <w:r>
          <w:rPr>
            <w:rFonts w:ascii="仿宋_GB2312" w:eastAsia="仿宋_GB2312" w:hint="eastAsia"/>
            <w:sz w:val="28"/>
            <w:szCs w:val="28"/>
          </w:rPr>
          <w:fldChar w:fldCharType="end"/>
        </w:r>
        <w:r>
          <w:rPr>
            <w:rFonts w:ascii="仿宋_GB2312" w:eastAsia="仿宋_GB2312" w:hint="eastAsia"/>
            <w:sz w:val="28"/>
            <w:szCs w:val="28"/>
          </w:rPr>
          <w:t>—</w:t>
        </w:r>
      </w:sdtContent>
    </w:sdt>
  </w:p>
  <w:p w:rsidR="00D96304" w:rsidRDefault="00D963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4B9" w:rsidRDefault="002F54B9">
      <w:r>
        <w:separator/>
      </w:r>
    </w:p>
  </w:footnote>
  <w:footnote w:type="continuationSeparator" w:id="0">
    <w:p w:rsidR="002F54B9" w:rsidRDefault="002F5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BD5881"/>
    <w:multiLevelType w:val="singleLevel"/>
    <w:tmpl w:val="BABD5881"/>
    <w:lvl w:ilvl="0">
      <w:start w:val="1"/>
      <w:numFmt w:val="decimal"/>
      <w:suff w:val="nothing"/>
      <w:lvlText w:val="%1"/>
      <w:lvlJc w:val="left"/>
      <w:pPr>
        <w:ind w:left="425" w:hanging="425"/>
      </w:pPr>
      <w:rPr>
        <w:rFonts w:hint="default"/>
      </w:rPr>
    </w:lvl>
  </w:abstractNum>
  <w:abstractNum w:abstractNumId="1">
    <w:nsid w:val="E1FBB0E1"/>
    <w:multiLevelType w:val="singleLevel"/>
    <w:tmpl w:val="E1FBB0E1"/>
    <w:lvl w:ilvl="0">
      <w:start w:val="2"/>
      <w:numFmt w:val="chineseCounting"/>
      <w:suff w:val="nothing"/>
      <w:lvlText w:val="（%1）"/>
      <w:lvlJc w:val="left"/>
      <w:rPr>
        <w:rFonts w:hint="eastAsia"/>
      </w:rPr>
    </w:lvl>
  </w:abstractNum>
  <w:abstractNum w:abstractNumId="2">
    <w:nsid w:val="2685F7F3"/>
    <w:multiLevelType w:val="singleLevel"/>
    <w:tmpl w:val="2685F7F3"/>
    <w:lvl w:ilvl="0">
      <w:start w:val="1"/>
      <w:numFmt w:val="decimal"/>
      <w:suff w:val="nothing"/>
      <w:lvlText w:val="%1、"/>
      <w:lvlJc w:val="left"/>
    </w:lvl>
  </w:abstractNum>
  <w:abstractNum w:abstractNumId="3">
    <w:nsid w:val="57CAB502"/>
    <w:multiLevelType w:val="singleLevel"/>
    <w:tmpl w:val="57CAB502"/>
    <w:lvl w:ilvl="0">
      <w:start w:val="1"/>
      <w:numFmt w:val="chineseCounting"/>
      <w:suff w:val="nothing"/>
      <w:lvlText w:val="（%1）"/>
      <w:lvlJc w:val="left"/>
      <w:pPr>
        <w:ind w:left="-13"/>
      </w:pPr>
      <w:rPr>
        <w:rFonts w:ascii="方正楷体_GB2312" w:eastAsia="方正楷体_GB2312" w:hAnsi="方正楷体_GB2312" w:cs="方正楷体_GB2312" w:hint="eastAsia"/>
        <w:b/>
        <w:bCs/>
      </w:rPr>
    </w:lvl>
  </w:abstractNum>
  <w:abstractNum w:abstractNumId="4">
    <w:nsid w:val="7D586528"/>
    <w:multiLevelType w:val="singleLevel"/>
    <w:tmpl w:val="7D586528"/>
    <w:lvl w:ilvl="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419"/>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EBFECF96"/>
    <w:rsid w:val="F5AF74D9"/>
    <w:rsid w:val="000335E8"/>
    <w:rsid w:val="00043D82"/>
    <w:rsid w:val="00047810"/>
    <w:rsid w:val="000505EB"/>
    <w:rsid w:val="00063D1A"/>
    <w:rsid w:val="000932A3"/>
    <w:rsid w:val="000A0D68"/>
    <w:rsid w:val="00172A27"/>
    <w:rsid w:val="001A1F41"/>
    <w:rsid w:val="001D7DCE"/>
    <w:rsid w:val="00222523"/>
    <w:rsid w:val="00237A6E"/>
    <w:rsid w:val="0025218E"/>
    <w:rsid w:val="00252574"/>
    <w:rsid w:val="00270245"/>
    <w:rsid w:val="00291BE6"/>
    <w:rsid w:val="002F54B9"/>
    <w:rsid w:val="003E5A2D"/>
    <w:rsid w:val="0045639A"/>
    <w:rsid w:val="004B098B"/>
    <w:rsid w:val="004C097D"/>
    <w:rsid w:val="004D4474"/>
    <w:rsid w:val="004D5193"/>
    <w:rsid w:val="00572ABB"/>
    <w:rsid w:val="005D47B4"/>
    <w:rsid w:val="005E199C"/>
    <w:rsid w:val="00600A42"/>
    <w:rsid w:val="006334B6"/>
    <w:rsid w:val="006453F9"/>
    <w:rsid w:val="006C56C8"/>
    <w:rsid w:val="006E4F2C"/>
    <w:rsid w:val="006F14B2"/>
    <w:rsid w:val="007E501F"/>
    <w:rsid w:val="007F6D15"/>
    <w:rsid w:val="00847AD9"/>
    <w:rsid w:val="00875D96"/>
    <w:rsid w:val="00884813"/>
    <w:rsid w:val="00912D2A"/>
    <w:rsid w:val="00934445"/>
    <w:rsid w:val="009B3E60"/>
    <w:rsid w:val="009F5B93"/>
    <w:rsid w:val="00A347DC"/>
    <w:rsid w:val="00A47B3C"/>
    <w:rsid w:val="00A81FE1"/>
    <w:rsid w:val="00A9459E"/>
    <w:rsid w:val="00AD2364"/>
    <w:rsid w:val="00B1324D"/>
    <w:rsid w:val="00B26AD2"/>
    <w:rsid w:val="00BC64A3"/>
    <w:rsid w:val="00BE3364"/>
    <w:rsid w:val="00BE64B0"/>
    <w:rsid w:val="00C05560"/>
    <w:rsid w:val="00C3281A"/>
    <w:rsid w:val="00C62037"/>
    <w:rsid w:val="00C67676"/>
    <w:rsid w:val="00C83FC7"/>
    <w:rsid w:val="00CD1BA5"/>
    <w:rsid w:val="00CE27CD"/>
    <w:rsid w:val="00CE72C6"/>
    <w:rsid w:val="00D40D68"/>
    <w:rsid w:val="00D50C4D"/>
    <w:rsid w:val="00D91DF0"/>
    <w:rsid w:val="00D96304"/>
    <w:rsid w:val="00DE494D"/>
    <w:rsid w:val="00DF55A2"/>
    <w:rsid w:val="00E062F5"/>
    <w:rsid w:val="00E10C93"/>
    <w:rsid w:val="00E44C18"/>
    <w:rsid w:val="00E70E42"/>
    <w:rsid w:val="00E71B6E"/>
    <w:rsid w:val="00EC1109"/>
    <w:rsid w:val="00F036CB"/>
    <w:rsid w:val="00F078F2"/>
    <w:rsid w:val="00F10AF7"/>
    <w:rsid w:val="00F42BA0"/>
    <w:rsid w:val="00FE5AF9"/>
    <w:rsid w:val="045301F6"/>
    <w:rsid w:val="06A5511A"/>
    <w:rsid w:val="06CC21CE"/>
    <w:rsid w:val="0E9C09EC"/>
    <w:rsid w:val="127936F6"/>
    <w:rsid w:val="12AA396F"/>
    <w:rsid w:val="15190FE8"/>
    <w:rsid w:val="1534293C"/>
    <w:rsid w:val="154716B1"/>
    <w:rsid w:val="173E0892"/>
    <w:rsid w:val="18AB1F57"/>
    <w:rsid w:val="19DF540B"/>
    <w:rsid w:val="1E334EC9"/>
    <w:rsid w:val="21132D8F"/>
    <w:rsid w:val="220A5F40"/>
    <w:rsid w:val="24560499"/>
    <w:rsid w:val="25D16D75"/>
    <w:rsid w:val="25EA4C78"/>
    <w:rsid w:val="281F201A"/>
    <w:rsid w:val="2DB33930"/>
    <w:rsid w:val="2EFF4953"/>
    <w:rsid w:val="2F544C9F"/>
    <w:rsid w:val="31D43E75"/>
    <w:rsid w:val="336A2CE3"/>
    <w:rsid w:val="33B10912"/>
    <w:rsid w:val="34B14942"/>
    <w:rsid w:val="36D861B6"/>
    <w:rsid w:val="37294C63"/>
    <w:rsid w:val="398E6FFF"/>
    <w:rsid w:val="42703746"/>
    <w:rsid w:val="42851552"/>
    <w:rsid w:val="44EE129A"/>
    <w:rsid w:val="4C043151"/>
    <w:rsid w:val="50681F00"/>
    <w:rsid w:val="53753897"/>
    <w:rsid w:val="57B819BF"/>
    <w:rsid w:val="5A2E7D17"/>
    <w:rsid w:val="5B9242D5"/>
    <w:rsid w:val="5C166CB5"/>
    <w:rsid w:val="5D011713"/>
    <w:rsid w:val="5D5E1D3C"/>
    <w:rsid w:val="5EDE5F9C"/>
    <w:rsid w:val="5EFE09F4"/>
    <w:rsid w:val="5F777B7D"/>
    <w:rsid w:val="5FDE1208"/>
    <w:rsid w:val="61684F4A"/>
    <w:rsid w:val="68AB2E7A"/>
    <w:rsid w:val="71777D9E"/>
    <w:rsid w:val="77237793"/>
    <w:rsid w:val="77811976"/>
    <w:rsid w:val="78FF4F56"/>
    <w:rsid w:val="79FB65EA"/>
    <w:rsid w:val="7C8A4E29"/>
    <w:rsid w:val="7D67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620</Words>
  <Characters>3540</Characters>
  <Application>Microsoft Office Word</Application>
  <DocSecurity>0</DocSecurity>
  <Lines>29</Lines>
  <Paragraphs>8</Paragraphs>
  <ScaleCrop>false</ScaleCrop>
  <Company>微软中国</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cp:revision>
  <dcterms:created xsi:type="dcterms:W3CDTF">2025-08-01T09:19:00Z</dcterms:created>
  <dcterms:modified xsi:type="dcterms:W3CDTF">2025-10-14T08:12:00Z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4F513B4B9E161D23A914AD68511DFD33</vt:lpwstr>
  </property>
  <property fmtid="{D5CDD505-2E9C-101B-9397-08002B2CF9AE}" pid="4" name="KSOTemplateDocerSaveRecord">
    <vt:lpwstr>eyJoZGlkIjoiOGU0NzQ3YTZjZTU3MDcwMmJkZTA1Zjk0NWRlZDg4MWMiLCJ1c2VySWQiOiI5MDMxMTY0MTkifQ==</vt:lpwstr>
  </property>
</Properties>
</file>