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71" w:rsidRDefault="006A4971" w:rsidP="006A4971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壶关    </w:t>
      </w:r>
      <w:r>
        <w:rPr>
          <w:rFonts w:ascii="方正小标宋简体" w:eastAsia="方正小标宋简体" w:hint="eastAsia"/>
          <w:sz w:val="44"/>
          <w:szCs w:val="44"/>
        </w:rPr>
        <w:t>县（区）初中学校名录</w:t>
      </w:r>
    </w:p>
    <w:tbl>
      <w:tblPr>
        <w:tblStyle w:val="a8"/>
        <w:tblW w:w="10755" w:type="dxa"/>
        <w:tblInd w:w="-769" w:type="dxa"/>
        <w:tblLayout w:type="fixed"/>
        <w:tblLook w:val="04A0" w:firstRow="1" w:lastRow="0" w:firstColumn="1" w:lastColumn="0" w:noHBand="0" w:noVBand="1"/>
      </w:tblPr>
      <w:tblGrid>
        <w:gridCol w:w="510"/>
        <w:gridCol w:w="3825"/>
        <w:gridCol w:w="3045"/>
        <w:gridCol w:w="1695"/>
        <w:gridCol w:w="1680"/>
      </w:tblGrid>
      <w:tr w:rsidR="006A4971" w:rsidTr="004C4D99">
        <w:trPr>
          <w:trHeight w:val="1025"/>
        </w:trPr>
        <w:tc>
          <w:tcPr>
            <w:tcW w:w="510" w:type="dxa"/>
          </w:tcPr>
          <w:p w:rsidR="006A4971" w:rsidRDefault="006A4971" w:rsidP="004C4D9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咨询电话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投诉电话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壶关县第一中学校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龙泉镇沟西坡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0355-8771650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南洋育栋学校</w:t>
            </w:r>
            <w:proofErr w:type="gramEnd"/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壶关县龙泉镇龙丽庄村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0355-8778133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壶关县实验初级中学校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壶关县西城路125号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0355-8765504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壶关县龙泉镇城南初级中学校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壶关县新建南路638号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18636562896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壶关县树人初级中学校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龙泉镇秦庄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15536111498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壶关县常平初级中学校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县集店镇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杜家河村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13467038680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壶关县成才初级中学校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壶关县龙泉镇北大街139号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13935583516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壶关县百尺初级中学校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壶关县百尺镇百尺村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13467004116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壶关县店上中学校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壶关县店上镇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林青庄村</w:t>
            </w:r>
            <w:proofErr w:type="gramEnd"/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13934304199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10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壶关县石坡乡初级中学校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壶关县石坡乡石坡村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18735573967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11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壶关县大峡谷镇桥上初级中学校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壶关县大峡谷镇桥上村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13834789010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12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壶关县大峡谷镇鹅屋初级中学校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壶关县大峡谷镇鹅屋村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13152950996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壶关县新时代双语学校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16"/>
                <w:szCs w:val="16"/>
              </w:rPr>
              <w:t>壶关县经济开发区欢乐太行谷东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0355-8778888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14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树掌镇中心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壶关县树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掌镇树掌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13294649590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15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集店镇辛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村九年一贯制学校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集店镇辛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18035518188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16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壶关县东井岭乡北行头学校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壶关县东井岭乡北行头村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13303450833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  <w:tr w:rsidR="006A4971" w:rsidTr="004C4D99">
        <w:trPr>
          <w:trHeight w:hRule="exact" w:val="533"/>
        </w:trPr>
        <w:tc>
          <w:tcPr>
            <w:tcW w:w="51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17</w:t>
            </w:r>
          </w:p>
        </w:tc>
        <w:tc>
          <w:tcPr>
            <w:tcW w:w="382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晋庄镇晋庄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九年一贯制学校</w:t>
            </w:r>
          </w:p>
        </w:tc>
        <w:tc>
          <w:tcPr>
            <w:tcW w:w="304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壶关县</w:t>
            </w:r>
            <w:proofErr w:type="gramStart"/>
            <w:r>
              <w:rPr>
                <w:rFonts w:ascii="仿宋_GB2312" w:eastAsia="仿宋_GB2312" w:hint="eastAsia"/>
                <w:sz w:val="22"/>
              </w:rPr>
              <w:t>晋庄镇晋庄</w:t>
            </w:r>
            <w:proofErr w:type="gramEnd"/>
            <w:r>
              <w:rPr>
                <w:rFonts w:ascii="仿宋_GB2312" w:eastAsia="仿宋_GB2312" w:hint="eastAsia"/>
                <w:sz w:val="22"/>
              </w:rPr>
              <w:t>村</w:t>
            </w:r>
          </w:p>
        </w:tc>
        <w:tc>
          <w:tcPr>
            <w:tcW w:w="1695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13835569731</w:t>
            </w:r>
          </w:p>
        </w:tc>
        <w:tc>
          <w:tcPr>
            <w:tcW w:w="1680" w:type="dxa"/>
          </w:tcPr>
          <w:p w:rsidR="006A4971" w:rsidRDefault="006A4971" w:rsidP="004C4D99">
            <w:pPr>
              <w:spacing w:line="432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0355-8778530</w:t>
            </w:r>
          </w:p>
        </w:tc>
      </w:tr>
    </w:tbl>
    <w:p w:rsidR="002A1B87" w:rsidRPr="006A4971" w:rsidRDefault="002A1B87" w:rsidP="006A4971">
      <w:bookmarkStart w:id="0" w:name="_GoBack"/>
      <w:bookmarkEnd w:id="0"/>
    </w:p>
    <w:sectPr w:rsidR="002A1B87" w:rsidRPr="006A4971">
      <w:footerReference w:type="even" r:id="rId8"/>
      <w:footerReference w:type="default" r:id="rId9"/>
      <w:pgSz w:w="11906" w:h="16838"/>
      <w:pgMar w:top="1871" w:right="1588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4B" w:rsidRDefault="0052774B">
      <w:r>
        <w:separator/>
      </w:r>
    </w:p>
  </w:endnote>
  <w:endnote w:type="continuationSeparator" w:id="0">
    <w:p w:rsidR="0052774B" w:rsidRDefault="0052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87" w:rsidRDefault="00F61B02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2A1B87" w:rsidRDefault="002A1B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87" w:rsidRDefault="002A1B87">
    <w:pPr>
      <w:pStyle w:val="a5"/>
      <w:jc w:val="right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4B" w:rsidRDefault="0052774B">
      <w:r>
        <w:separator/>
      </w:r>
    </w:p>
  </w:footnote>
  <w:footnote w:type="continuationSeparator" w:id="0">
    <w:p w:rsidR="0052774B" w:rsidRDefault="0052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A741"/>
    <w:multiLevelType w:val="singleLevel"/>
    <w:tmpl w:val="1181A74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702915"/>
    <w:multiLevelType w:val="singleLevel"/>
    <w:tmpl w:val="4C702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jNlNTVhYWY0YzFlYTQ3Y2Q4NTA3MTAzMWQzNzYifQ=="/>
  </w:docVars>
  <w:rsids>
    <w:rsidRoot w:val="00DE494D"/>
    <w:rsid w:val="00005E7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2A1B87"/>
    <w:rsid w:val="003E5A2D"/>
    <w:rsid w:val="0045639A"/>
    <w:rsid w:val="004B098B"/>
    <w:rsid w:val="004C097D"/>
    <w:rsid w:val="004D4474"/>
    <w:rsid w:val="004D5193"/>
    <w:rsid w:val="0052774B"/>
    <w:rsid w:val="00572ABB"/>
    <w:rsid w:val="005D47B4"/>
    <w:rsid w:val="005E199C"/>
    <w:rsid w:val="00600A42"/>
    <w:rsid w:val="006334B6"/>
    <w:rsid w:val="006453F9"/>
    <w:rsid w:val="006A4971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A0B74"/>
    <w:rsid w:val="00EC1109"/>
    <w:rsid w:val="00F036CB"/>
    <w:rsid w:val="00F078F2"/>
    <w:rsid w:val="00F10AF7"/>
    <w:rsid w:val="00F42BA0"/>
    <w:rsid w:val="00F61B02"/>
    <w:rsid w:val="00FE5AF9"/>
    <w:rsid w:val="027D0F8C"/>
    <w:rsid w:val="0A471F24"/>
    <w:rsid w:val="0B5C3BAB"/>
    <w:rsid w:val="0B790E67"/>
    <w:rsid w:val="0E130AE6"/>
    <w:rsid w:val="1005731A"/>
    <w:rsid w:val="12135F22"/>
    <w:rsid w:val="185D4464"/>
    <w:rsid w:val="1B67330E"/>
    <w:rsid w:val="1DED4DC0"/>
    <w:rsid w:val="21EE56B5"/>
    <w:rsid w:val="2BE03B4E"/>
    <w:rsid w:val="2C76027C"/>
    <w:rsid w:val="32D700C1"/>
    <w:rsid w:val="37E6285D"/>
    <w:rsid w:val="3CF555AF"/>
    <w:rsid w:val="3F6D6805"/>
    <w:rsid w:val="3FCE25EF"/>
    <w:rsid w:val="41382E09"/>
    <w:rsid w:val="43387765"/>
    <w:rsid w:val="44882792"/>
    <w:rsid w:val="48D94D13"/>
    <w:rsid w:val="494D658F"/>
    <w:rsid w:val="49D76298"/>
    <w:rsid w:val="4C062927"/>
    <w:rsid w:val="4E163BB7"/>
    <w:rsid w:val="535223E5"/>
    <w:rsid w:val="557B0928"/>
    <w:rsid w:val="560617A9"/>
    <w:rsid w:val="5C733286"/>
    <w:rsid w:val="5DBB5A53"/>
    <w:rsid w:val="5FED41D0"/>
    <w:rsid w:val="62632F8F"/>
    <w:rsid w:val="68E96B84"/>
    <w:rsid w:val="696E18D7"/>
    <w:rsid w:val="6FBF32C3"/>
    <w:rsid w:val="72763221"/>
    <w:rsid w:val="73DC213A"/>
    <w:rsid w:val="74101AD2"/>
    <w:rsid w:val="7BBC11CF"/>
    <w:rsid w:val="7CAE528B"/>
    <w:rsid w:val="7DEF06F6"/>
    <w:rsid w:val="7F0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2023-09-25T08:32:00Z</cp:lastPrinted>
  <dcterms:created xsi:type="dcterms:W3CDTF">2023-09-18T08:36:00Z</dcterms:created>
  <dcterms:modified xsi:type="dcterms:W3CDTF">2024-10-28T07:51:00Z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BEF90213CF384CF898781CD61D19F33F_12</vt:lpwstr>
  </property>
</Properties>
</file>