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85BD6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潞城区幼儿园入园办事指南</w:t>
      </w:r>
    </w:p>
    <w:p w14:paraId="13BD5A3C">
      <w:pPr>
        <w:rPr>
          <w:sz w:val="32"/>
          <w:szCs w:val="32"/>
        </w:rPr>
      </w:pPr>
    </w:p>
    <w:p w14:paraId="1E4D23F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实施主体：长治市潞城区教育局</w:t>
      </w:r>
    </w:p>
    <w:p w14:paraId="1B81E69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实施主体编码：11140481406400418F</w:t>
      </w:r>
    </w:p>
    <w:p w14:paraId="671C18E5">
      <w:pPr>
        <w:pStyle w:val="2"/>
        <w:widowControl/>
        <w:shd w:val="clear" w:color="auto" w:fill="FFFFFF"/>
        <w:spacing w:before="0" w:beforeAutospacing="0" w:after="0" w:afterAutospacing="0" w:line="48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正文：</w:t>
      </w:r>
    </w:p>
    <w:p w14:paraId="2062D7EB">
      <w:pPr>
        <w:pStyle w:val="2"/>
        <w:widowControl/>
        <w:shd w:val="clear" w:color="auto" w:fill="FFFFFF"/>
        <w:spacing w:before="0" w:beforeAutospacing="0" w:after="0" w:afterAutospacing="0" w:line="640" w:lineRule="exact"/>
        <w:jc w:val="center"/>
        <w:rPr>
          <w:rStyle w:val="5"/>
          <w:rFonts w:eastAsia="方正小标宋简体"/>
          <w:b w:val="0"/>
          <w:bCs/>
          <w:sz w:val="36"/>
          <w:szCs w:val="36"/>
          <w:shd w:val="clear" w:color="auto" w:fill="FFFFFF"/>
        </w:rPr>
      </w:pPr>
      <w:r>
        <w:rPr>
          <w:rStyle w:val="5"/>
          <w:rFonts w:eastAsia="方正小标宋简体"/>
          <w:b w:val="0"/>
          <w:bCs/>
          <w:sz w:val="36"/>
          <w:szCs w:val="36"/>
          <w:shd w:val="clear" w:color="auto" w:fill="FFFFFF"/>
        </w:rPr>
        <w:t>长治市潞城区</w:t>
      </w:r>
    </w:p>
    <w:p w14:paraId="23E833F6">
      <w:pPr>
        <w:pStyle w:val="2"/>
        <w:widowControl/>
        <w:shd w:val="clear" w:color="auto" w:fill="FFFFFF"/>
        <w:spacing w:before="0" w:beforeAutospacing="0" w:after="0" w:afterAutospacing="0" w:line="640" w:lineRule="exact"/>
        <w:jc w:val="center"/>
        <w:rPr>
          <w:rStyle w:val="5"/>
          <w:rFonts w:eastAsia="方正小标宋简体"/>
          <w:b w:val="0"/>
          <w:bCs/>
          <w:sz w:val="36"/>
          <w:szCs w:val="36"/>
          <w:shd w:val="clear" w:color="auto" w:fill="FFFFFF"/>
        </w:rPr>
      </w:pPr>
      <w:r>
        <w:rPr>
          <w:rStyle w:val="5"/>
          <w:rFonts w:eastAsia="方正小标宋简体"/>
          <w:b w:val="0"/>
          <w:bCs/>
          <w:sz w:val="36"/>
          <w:szCs w:val="36"/>
          <w:shd w:val="clear" w:color="auto" w:fill="FFFFFF"/>
        </w:rPr>
        <w:t>2024年幼儿园招生工作实施方案</w:t>
      </w:r>
    </w:p>
    <w:p w14:paraId="53D8E6D6"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eastAsia="仿宋_GB2312"/>
          <w:sz w:val="32"/>
          <w:szCs w:val="32"/>
        </w:rPr>
      </w:pPr>
    </w:p>
    <w:p w14:paraId="2F3B2DDF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　　为做好</w:t>
      </w:r>
      <w:r>
        <w:rPr>
          <w:rFonts w:hint="eastAsia" w:eastAsia="仿宋_GB2312"/>
          <w:sz w:val="32"/>
          <w:szCs w:val="32"/>
          <w:shd w:val="clear" w:color="auto" w:fill="FFFFFF"/>
        </w:rPr>
        <w:t>2024</w:t>
      </w:r>
      <w:r>
        <w:rPr>
          <w:rFonts w:eastAsia="仿宋_GB2312"/>
          <w:sz w:val="32"/>
          <w:szCs w:val="32"/>
          <w:shd w:val="clear" w:color="auto" w:fill="FFFFFF"/>
        </w:rPr>
        <w:t>年幼儿园招生工作</w:t>
      </w:r>
      <w:r>
        <w:rPr>
          <w:rFonts w:hint="eastAsia" w:eastAsia="仿宋_GB2312"/>
          <w:sz w:val="32"/>
          <w:szCs w:val="32"/>
          <w:shd w:val="clear" w:color="auto" w:fill="FFFFFF"/>
        </w:rPr>
        <w:t>，</w:t>
      </w:r>
      <w:r>
        <w:rPr>
          <w:rFonts w:eastAsia="仿宋_GB2312"/>
          <w:sz w:val="32"/>
          <w:szCs w:val="32"/>
          <w:shd w:val="clear" w:color="auto" w:fill="FFFFFF"/>
        </w:rPr>
        <w:t>根据《中华人民共和国教育法》《幼儿园工作规程》《幼儿园管理条例》等法律法规及有关文件精神，结合我区实际，特制定本实施方案。</w:t>
      </w:r>
    </w:p>
    <w:p w14:paraId="3C7AF72F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　　</w:t>
      </w:r>
      <w:r>
        <w:rPr>
          <w:rStyle w:val="5"/>
          <w:rFonts w:eastAsia="黑体"/>
          <w:b w:val="0"/>
          <w:bCs/>
          <w:sz w:val="32"/>
          <w:szCs w:val="32"/>
          <w:shd w:val="clear" w:color="auto" w:fill="FFFFFF"/>
        </w:rPr>
        <w:t>一、指导思想</w:t>
      </w:r>
    </w:p>
    <w:p w14:paraId="07ED08DB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　　深入贯彻落实习近平新时代中国特色社会主义思想，坚持学前教育公益普惠的原则，科学规划、积极统筹、合理布局、精准施策，完善学前教育公共服务体系，着力满足适龄幼儿入园需求。</w:t>
      </w:r>
    </w:p>
    <w:p w14:paraId="2FC71857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　</w:t>
      </w:r>
      <w:r>
        <w:rPr>
          <w:rStyle w:val="5"/>
          <w:rFonts w:eastAsia="仿宋_GB2312"/>
          <w:b w:val="0"/>
          <w:bCs/>
          <w:sz w:val="32"/>
          <w:szCs w:val="32"/>
        </w:rPr>
        <w:t>　</w:t>
      </w:r>
      <w:r>
        <w:rPr>
          <w:rStyle w:val="5"/>
          <w:rFonts w:eastAsia="黑体"/>
          <w:b w:val="0"/>
          <w:bCs/>
          <w:sz w:val="32"/>
          <w:szCs w:val="32"/>
          <w:shd w:val="clear" w:color="auto" w:fill="FFFFFF"/>
        </w:rPr>
        <w:t>二、招生原则</w:t>
      </w:r>
    </w:p>
    <w:p w14:paraId="7D091ADD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　　坚持“就近”入园的原则。康乐幼儿园、婴城幼儿园招收府西路以西片区的适龄幼儿，府前幼儿园、学府街幼儿园、天脊幼儿园招收府西路以东片区的适龄幼儿，民办幼儿园自主招生。幼儿园招生实行免试就近入园，不得采用测试、口试或其他任何变相考试及审查成绩的方式招生。严格执行招生时间，遵守工作流程，加大信息公开力度，保障招生工作稳妥有序。</w:t>
      </w:r>
    </w:p>
    <w:p w14:paraId="77D69F0F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　　</w:t>
      </w:r>
      <w:r>
        <w:rPr>
          <w:rStyle w:val="5"/>
          <w:rFonts w:eastAsia="黑体"/>
          <w:b w:val="0"/>
          <w:sz w:val="32"/>
          <w:szCs w:val="32"/>
          <w:shd w:val="clear" w:color="auto" w:fill="FFFFFF"/>
        </w:rPr>
        <w:t>三、招生对象</w:t>
      </w:r>
    </w:p>
    <w:p w14:paraId="2D21CCF0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小班：年满3周岁幼儿（2021年8月31日前出生）</w:t>
      </w:r>
    </w:p>
    <w:p w14:paraId="49B9FF1E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中班：年满4周岁幼儿（2020年8月31日前出生）</w:t>
      </w:r>
    </w:p>
    <w:p w14:paraId="60EDD2C8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大班：年满5周岁幼儿（2019年8月31日前出生）</w:t>
      </w:r>
    </w:p>
    <w:p w14:paraId="7A2A2906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5"/>
          <w:rFonts w:eastAsia="黑体"/>
          <w:b w:val="0"/>
          <w:bCs/>
          <w:sz w:val="32"/>
          <w:szCs w:val="32"/>
          <w:shd w:val="clear" w:color="auto" w:fill="FFFFFF"/>
        </w:rPr>
      </w:pPr>
      <w:r>
        <w:rPr>
          <w:rStyle w:val="5"/>
          <w:rFonts w:hint="eastAsia" w:eastAsia="黑体"/>
          <w:b w:val="0"/>
          <w:bCs/>
          <w:sz w:val="32"/>
          <w:szCs w:val="32"/>
          <w:shd w:val="clear" w:color="auto" w:fill="FFFFFF"/>
        </w:rPr>
        <w:t>招生</w:t>
      </w:r>
      <w:r>
        <w:rPr>
          <w:rStyle w:val="5"/>
          <w:rFonts w:eastAsia="黑体"/>
          <w:b w:val="0"/>
          <w:bCs/>
          <w:sz w:val="32"/>
          <w:szCs w:val="32"/>
          <w:shd w:val="clear" w:color="auto" w:fill="FFFFFF"/>
        </w:rPr>
        <w:t>计划</w:t>
      </w:r>
      <w:r>
        <w:rPr>
          <w:rStyle w:val="5"/>
          <w:rFonts w:hint="eastAsia" w:eastAsia="黑体"/>
          <w:b w:val="0"/>
          <w:bCs/>
          <w:sz w:val="32"/>
          <w:szCs w:val="32"/>
          <w:shd w:val="clear" w:color="auto" w:fill="FFFFFF"/>
        </w:rPr>
        <w:t>及</w:t>
      </w:r>
      <w:r>
        <w:rPr>
          <w:rStyle w:val="5"/>
          <w:rFonts w:eastAsia="黑体"/>
          <w:b w:val="0"/>
          <w:bCs/>
          <w:sz w:val="32"/>
          <w:szCs w:val="32"/>
          <w:shd w:val="clear" w:color="auto" w:fill="FFFFFF"/>
        </w:rPr>
        <w:t>轨制班额</w:t>
      </w:r>
    </w:p>
    <w:p w14:paraId="79FC707B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各幼儿园要严格执行教育局核定的轨制、班额招生，严禁随意增减轨制，不得突破标准班额。新入园小班执行25人/班标准、中班执行30人/班标准、大班执行35人/班标准。目前在园中班、大班要严格控制班额人数，学位有空缺时可随时招收新生。</w:t>
      </w:r>
    </w:p>
    <w:tbl>
      <w:tblPr>
        <w:tblStyle w:val="3"/>
        <w:tblpPr w:leftFromText="180" w:rightFromText="180" w:vertAnchor="text" w:horzAnchor="margin" w:tblpXSpec="center" w:tblpY="9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1134"/>
        <w:gridCol w:w="1560"/>
        <w:gridCol w:w="3969"/>
      </w:tblGrid>
      <w:tr w14:paraId="0E7B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51" w:type="dxa"/>
            <w:vAlign w:val="center"/>
          </w:tcPr>
          <w:p w14:paraId="036CF26D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幼儿园名称</w:t>
            </w:r>
          </w:p>
        </w:tc>
        <w:tc>
          <w:tcPr>
            <w:tcW w:w="992" w:type="dxa"/>
            <w:vAlign w:val="center"/>
          </w:tcPr>
          <w:p w14:paraId="5843FF0D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班数</w:t>
            </w:r>
          </w:p>
        </w:tc>
        <w:tc>
          <w:tcPr>
            <w:tcW w:w="1134" w:type="dxa"/>
            <w:vAlign w:val="center"/>
          </w:tcPr>
          <w:p w14:paraId="384FAA39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班容量</w:t>
            </w:r>
          </w:p>
        </w:tc>
        <w:tc>
          <w:tcPr>
            <w:tcW w:w="1560" w:type="dxa"/>
            <w:vAlign w:val="center"/>
          </w:tcPr>
          <w:p w14:paraId="3B5A2C0B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招生计划</w:t>
            </w:r>
          </w:p>
        </w:tc>
        <w:tc>
          <w:tcPr>
            <w:tcW w:w="3969" w:type="dxa"/>
            <w:vAlign w:val="center"/>
          </w:tcPr>
          <w:p w14:paraId="353BD4C4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办园地址</w:t>
            </w:r>
          </w:p>
        </w:tc>
      </w:tr>
      <w:tr w14:paraId="7AEE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51" w:type="dxa"/>
            <w:vAlign w:val="center"/>
          </w:tcPr>
          <w:p w14:paraId="166E9E63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婴城幼儿园</w:t>
            </w:r>
          </w:p>
        </w:tc>
        <w:tc>
          <w:tcPr>
            <w:tcW w:w="992" w:type="dxa"/>
            <w:vAlign w:val="center"/>
          </w:tcPr>
          <w:p w14:paraId="703E9B70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14:paraId="14875D77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560" w:type="dxa"/>
            <w:vAlign w:val="center"/>
          </w:tcPr>
          <w:p w14:paraId="394F2D76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150</w:t>
            </w:r>
          </w:p>
        </w:tc>
        <w:tc>
          <w:tcPr>
            <w:tcW w:w="3969" w:type="dxa"/>
            <w:vAlign w:val="center"/>
          </w:tcPr>
          <w:p w14:paraId="7DB2260C"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潞城区潞华街道办事处</w:t>
            </w:r>
          </w:p>
          <w:p w14:paraId="3874AE4D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西街新村</w:t>
            </w:r>
          </w:p>
        </w:tc>
      </w:tr>
      <w:tr w14:paraId="11CE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51" w:type="dxa"/>
            <w:vAlign w:val="center"/>
          </w:tcPr>
          <w:p w14:paraId="46AD4F36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府前幼儿园</w:t>
            </w:r>
          </w:p>
        </w:tc>
        <w:tc>
          <w:tcPr>
            <w:tcW w:w="992" w:type="dxa"/>
            <w:vAlign w:val="center"/>
          </w:tcPr>
          <w:p w14:paraId="5BA7C772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  <w:vAlign w:val="center"/>
          </w:tcPr>
          <w:p w14:paraId="4916A45F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560" w:type="dxa"/>
            <w:vAlign w:val="center"/>
          </w:tcPr>
          <w:p w14:paraId="361B3226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3969" w:type="dxa"/>
            <w:vAlign w:val="center"/>
          </w:tcPr>
          <w:p w14:paraId="58A2133C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潞城区城内北街53号</w:t>
            </w:r>
          </w:p>
        </w:tc>
      </w:tr>
      <w:tr w14:paraId="6737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1" w:type="dxa"/>
            <w:vAlign w:val="center"/>
          </w:tcPr>
          <w:p w14:paraId="04E127A2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康乐幼儿园</w:t>
            </w:r>
          </w:p>
        </w:tc>
        <w:tc>
          <w:tcPr>
            <w:tcW w:w="992" w:type="dxa"/>
            <w:vAlign w:val="center"/>
          </w:tcPr>
          <w:p w14:paraId="403CBFB3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14:paraId="10C715FB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560" w:type="dxa"/>
            <w:vAlign w:val="center"/>
          </w:tcPr>
          <w:p w14:paraId="0695F82F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3969" w:type="dxa"/>
            <w:vAlign w:val="center"/>
          </w:tcPr>
          <w:p w14:paraId="34E52D1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潞城区西华路南267号</w:t>
            </w:r>
          </w:p>
        </w:tc>
      </w:tr>
      <w:tr w14:paraId="112E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51" w:type="dxa"/>
            <w:vAlign w:val="center"/>
          </w:tcPr>
          <w:p w14:paraId="36B931CC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学府街幼儿园</w:t>
            </w:r>
          </w:p>
        </w:tc>
        <w:tc>
          <w:tcPr>
            <w:tcW w:w="992" w:type="dxa"/>
            <w:vAlign w:val="center"/>
          </w:tcPr>
          <w:p w14:paraId="13799E1A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14:paraId="4E722EE8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560" w:type="dxa"/>
            <w:vAlign w:val="center"/>
          </w:tcPr>
          <w:p w14:paraId="395BF0CB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3969" w:type="dxa"/>
            <w:vAlign w:val="center"/>
          </w:tcPr>
          <w:p w14:paraId="3F4FF97D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潞城区学府西街司法局西侧</w:t>
            </w:r>
          </w:p>
        </w:tc>
      </w:tr>
      <w:tr w14:paraId="5556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51" w:type="dxa"/>
            <w:vAlign w:val="center"/>
          </w:tcPr>
          <w:p w14:paraId="0ECCCB46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天脊幼儿园</w:t>
            </w:r>
          </w:p>
        </w:tc>
        <w:tc>
          <w:tcPr>
            <w:tcW w:w="992" w:type="dxa"/>
            <w:vAlign w:val="center"/>
          </w:tcPr>
          <w:p w14:paraId="728E441E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  <w:vAlign w:val="center"/>
          </w:tcPr>
          <w:p w14:paraId="46D7ACDA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560" w:type="dxa"/>
            <w:vAlign w:val="center"/>
          </w:tcPr>
          <w:p w14:paraId="7A6FD800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3969" w:type="dxa"/>
            <w:vAlign w:val="center"/>
          </w:tcPr>
          <w:p w14:paraId="55060084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潞城区中华东大街1111号</w:t>
            </w:r>
          </w:p>
        </w:tc>
      </w:tr>
      <w:tr w14:paraId="6CCF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51" w:type="dxa"/>
            <w:vAlign w:val="center"/>
          </w:tcPr>
          <w:p w14:paraId="4BFE7F60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晋水幼儿园</w:t>
            </w:r>
          </w:p>
        </w:tc>
        <w:tc>
          <w:tcPr>
            <w:tcW w:w="992" w:type="dxa"/>
            <w:vAlign w:val="center"/>
          </w:tcPr>
          <w:p w14:paraId="47FF48C6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0FD5759F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560" w:type="dxa"/>
            <w:vAlign w:val="center"/>
          </w:tcPr>
          <w:p w14:paraId="09AE18F4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3969" w:type="dxa"/>
            <w:vAlign w:val="center"/>
          </w:tcPr>
          <w:p w14:paraId="14509BEC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潞城区晋水社区院内</w:t>
            </w:r>
          </w:p>
        </w:tc>
      </w:tr>
    </w:tbl>
    <w:p w14:paraId="5655418F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（</w:t>
      </w:r>
      <w:r>
        <w:rPr>
          <w:rFonts w:eastAsia="仿宋_GB2312"/>
          <w:sz w:val="32"/>
          <w:szCs w:val="32"/>
          <w:shd w:val="clear" w:color="auto" w:fill="FFFFFF"/>
        </w:rPr>
        <w:t>一）</w:t>
      </w:r>
      <w:r>
        <w:rPr>
          <w:rFonts w:hint="eastAsia" w:eastAsia="仿宋_GB2312"/>
          <w:sz w:val="32"/>
          <w:szCs w:val="32"/>
          <w:shd w:val="clear" w:color="auto" w:fill="FFFFFF"/>
        </w:rPr>
        <w:t>城区内幼儿园</w:t>
      </w:r>
    </w:p>
    <w:p w14:paraId="0D4E4C95">
      <w:pPr>
        <w:widowControl/>
        <w:shd w:val="clear" w:color="auto" w:fill="FFFFFF"/>
        <w:spacing w:before="312" w:beforeLines="100" w:line="504" w:lineRule="atLeast"/>
        <w:ind w:firstLine="482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各乡（镇）、街道办事处公办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幼儿园</w:t>
      </w:r>
    </w:p>
    <w:p w14:paraId="3F950C1F">
      <w:pPr>
        <w:widowControl/>
        <w:shd w:val="clear" w:color="auto" w:fill="FFFFFF"/>
        <w:spacing w:line="504" w:lineRule="atLeast"/>
        <w:ind w:firstLine="480"/>
        <w:rPr>
          <w:rFonts w:hint="eastAsia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各乡（镇）、街道办事处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辖区内幼儿园由中心校按照村庄分布和幼儿园布局科学划分。</w:t>
      </w:r>
    </w:p>
    <w:p w14:paraId="7954E726">
      <w:pPr>
        <w:widowControl/>
        <w:shd w:val="clear" w:color="auto" w:fill="FFFFFF"/>
        <w:spacing w:line="504" w:lineRule="atLeast"/>
        <w:ind w:firstLine="480"/>
        <w:rPr>
          <w:rFonts w:hint="eastAsia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（三）民办幼儿园</w:t>
      </w:r>
    </w:p>
    <w:p w14:paraId="6081D646">
      <w:pPr>
        <w:widowControl/>
        <w:shd w:val="clear" w:color="auto" w:fill="FFFFFF"/>
        <w:spacing w:line="504" w:lineRule="atLeast"/>
        <w:ind w:firstLine="480"/>
        <w:rPr>
          <w:rFonts w:hint="eastAsia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各民办幼儿园要严格按照幼儿园规模、班额规定招生。民办幼儿园的招生简章和公告要报教育局幼教组审核备案，严禁幼儿园发布虚假招生简章或公告。</w:t>
      </w:r>
    </w:p>
    <w:p w14:paraId="13CD4CAF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bCs/>
          <w:sz w:val="32"/>
          <w:szCs w:val="32"/>
        </w:rPr>
      </w:pPr>
      <w:r>
        <w:rPr>
          <w:rStyle w:val="5"/>
          <w:rFonts w:eastAsia="黑体"/>
          <w:b w:val="0"/>
          <w:bCs/>
          <w:sz w:val="32"/>
          <w:szCs w:val="32"/>
          <w:shd w:val="clear" w:color="auto" w:fill="FFFFFF"/>
        </w:rPr>
        <w:t>五、招生时间</w:t>
      </w:r>
    </w:p>
    <w:p w14:paraId="7CEA4022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幼儿园招生报名时间为8月12日至14日</w:t>
      </w:r>
    </w:p>
    <w:p w14:paraId="72DEDFF4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5"/>
          <w:rFonts w:eastAsia="黑体"/>
          <w:b w:val="0"/>
          <w:bCs/>
          <w:sz w:val="32"/>
          <w:szCs w:val="32"/>
        </w:rPr>
      </w:pPr>
      <w:r>
        <w:rPr>
          <w:rStyle w:val="5"/>
          <w:rFonts w:eastAsia="黑体"/>
          <w:b w:val="0"/>
          <w:bCs/>
          <w:sz w:val="32"/>
          <w:szCs w:val="32"/>
        </w:rPr>
        <w:t>六、保障措施</w:t>
      </w:r>
    </w:p>
    <w:p w14:paraId="01A1E0BC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Style w:val="5"/>
          <w:rFonts w:eastAsia="楷体_GB2312"/>
          <w:b w:val="0"/>
          <w:bCs/>
          <w:sz w:val="32"/>
          <w:szCs w:val="32"/>
        </w:rPr>
        <w:t>（一）强化组织领导，明确主体责任。</w:t>
      </w:r>
      <w:r>
        <w:rPr>
          <w:rFonts w:eastAsia="仿宋_GB2312"/>
          <w:sz w:val="32"/>
          <w:szCs w:val="32"/>
          <w:shd w:val="clear" w:color="auto" w:fill="FFFFFF"/>
        </w:rPr>
        <w:t>各幼儿园为招生责任主体。教育局</w:t>
      </w:r>
      <w:r>
        <w:rPr>
          <w:rFonts w:hint="eastAsia" w:eastAsia="仿宋_GB2312"/>
          <w:sz w:val="32"/>
          <w:szCs w:val="32"/>
          <w:shd w:val="clear" w:color="auto" w:fill="FFFFFF"/>
        </w:rPr>
        <w:t>幼教</w:t>
      </w:r>
      <w:r>
        <w:rPr>
          <w:rFonts w:eastAsia="仿宋_GB2312"/>
          <w:sz w:val="32"/>
          <w:szCs w:val="32"/>
          <w:shd w:val="clear" w:color="auto" w:fill="FFFFFF"/>
        </w:rPr>
        <w:t>组负责区直公办园招生工作的督查和指导，各中心校负责辖区内公办、民办幼儿园招生工作的督查和指导。各单位要高度重视，</w:t>
      </w:r>
      <w:r>
        <w:rPr>
          <w:rFonts w:hint="eastAsia" w:eastAsia="仿宋_GB2312"/>
          <w:sz w:val="32"/>
          <w:szCs w:val="32"/>
          <w:shd w:val="clear" w:color="auto" w:fill="FFFFFF"/>
        </w:rPr>
        <w:t>健全机制</w:t>
      </w:r>
      <w:r>
        <w:rPr>
          <w:rFonts w:eastAsia="仿宋_GB2312"/>
          <w:sz w:val="32"/>
          <w:szCs w:val="32"/>
          <w:shd w:val="clear" w:color="auto" w:fill="FFFFFF"/>
        </w:rPr>
        <w:t>，切实落实国家、省、市有关招生政策，加强政策宣传引导，统筹学前教育资源，制定工作方案，确保招生工作顺利进行。</w:t>
      </w:r>
    </w:p>
    <w:p w14:paraId="5D99B300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Style w:val="5"/>
          <w:rFonts w:eastAsia="楷体_GB2312"/>
          <w:b w:val="0"/>
          <w:bCs/>
          <w:sz w:val="32"/>
          <w:szCs w:val="32"/>
          <w:shd w:val="clear" w:color="auto" w:fill="FFFFFF"/>
        </w:rPr>
        <w:t>（二）坚持信息公开，加强督导检查。</w:t>
      </w:r>
      <w:r>
        <w:rPr>
          <w:rFonts w:eastAsia="仿宋_GB2312"/>
          <w:sz w:val="32"/>
          <w:szCs w:val="32"/>
          <w:shd w:val="clear" w:color="auto" w:fill="FFFFFF"/>
        </w:rPr>
        <w:t>各园要通过公示专栏、网站、微信群等多种形式和途径，及时向社会公开幼儿园招生工作信息，包括幼儿园办园性质、办园类别、招生对象、范围、时间、收费标准及咨询和监督电话等。各园要逐步建立招生入园信息平台，认真做好幼儿入园信息采集工作。</w:t>
      </w:r>
      <w:r>
        <w:rPr>
          <w:rFonts w:eastAsia="仿宋_GB2312"/>
          <w:sz w:val="32"/>
          <w:szCs w:val="32"/>
        </w:rPr>
        <w:t>教育局将成立专项督查组，对幼儿园招生行为进行专项检查、随机突查和举报核查，针对群众反映强烈的重点、热点问题进行整治。</w:t>
      </w:r>
    </w:p>
    <w:p w14:paraId="7E15478B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sz w:val="32"/>
          <w:szCs w:val="32"/>
          <w:shd w:val="clear" w:color="auto" w:fill="FFFFFF"/>
        </w:rPr>
      </w:pPr>
      <w:r>
        <w:rPr>
          <w:rStyle w:val="5"/>
          <w:rFonts w:eastAsia="楷体_GB2312"/>
          <w:b w:val="0"/>
          <w:bCs/>
          <w:sz w:val="32"/>
          <w:szCs w:val="32"/>
        </w:rPr>
        <w:t>（三）把握时间节点，及时报送资料。</w:t>
      </w:r>
      <w:r>
        <w:rPr>
          <w:rFonts w:eastAsia="仿宋_GB2312"/>
          <w:sz w:val="32"/>
          <w:szCs w:val="32"/>
        </w:rPr>
        <w:t>各幼儿园于8月7日前将幼儿园招生工作方案及招生计划报教育局或中心校审查备案，招生工作结束后，各幼儿园</w:t>
      </w:r>
      <w:r>
        <w:rPr>
          <w:rFonts w:hint="eastAsia" w:eastAsia="仿宋_GB2312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及时报送招生情况、招生名单及图片资料，按照有关要求将新入园的幼儿信息录入学前教育管理信息系统。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</w:p>
    <w:p w14:paraId="28D28E43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BCC01"/>
    <w:multiLevelType w:val="singleLevel"/>
    <w:tmpl w:val="BD6BCC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C7"/>
    <w:rsid w:val="001A4701"/>
    <w:rsid w:val="002D69EB"/>
    <w:rsid w:val="00343CD8"/>
    <w:rsid w:val="00455678"/>
    <w:rsid w:val="004C4088"/>
    <w:rsid w:val="007731F5"/>
    <w:rsid w:val="00A70DC7"/>
    <w:rsid w:val="00B446E6"/>
    <w:rsid w:val="00C15E98"/>
    <w:rsid w:val="00DF3C12"/>
    <w:rsid w:val="00FB7761"/>
    <w:rsid w:val="576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0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1324</Words>
  <Characters>1385</Characters>
  <Lines>10</Lines>
  <Paragraphs>2</Paragraphs>
  <TotalTime>17</TotalTime>
  <ScaleCrop>false</ScaleCrop>
  <LinksUpToDate>false</LinksUpToDate>
  <CharactersWithSpaces>1398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2023-09-26T00:51:00Z</dcterms:created>
  <dc:creator>PC</dc:creator>
  <cp:lastModifiedBy>Administrator</cp:lastModifiedBy>
  <dcterms:modified xsi:type="dcterms:W3CDTF">2024-10-28T03:15:18Z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5B55BF45DB5B4831A6293F9A6D777B7F_13</vt:lpwstr>
  </property>
</Properties>
</file>